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831589" w:rsidRDefault="001426B7" w:rsidP="00631434">
      <w:pPr>
        <w:ind w:right="130"/>
        <w:jc w:val="center"/>
        <w:rPr>
          <w:b/>
          <w:i/>
        </w:rPr>
      </w:pPr>
      <w:r w:rsidRPr="00831589">
        <w:rPr>
          <w:noProof/>
          <w:lang w:eastAsia="hr-HR"/>
        </w:rPr>
        <w:drawing>
          <wp:anchor distT="0" distB="0" distL="114300" distR="114300" simplePos="0" relativeHeight="251656704" behindDoc="0" locked="0" layoutInCell="1" allowOverlap="1" wp14:anchorId="1AABB913" wp14:editId="225FE8E7">
            <wp:simplePos x="0" y="0"/>
            <wp:positionH relativeFrom="column">
              <wp:posOffset>70485</wp:posOffset>
            </wp:positionH>
            <wp:positionV relativeFrom="paragraph">
              <wp:posOffset>27940</wp:posOffset>
            </wp:positionV>
            <wp:extent cx="1429385" cy="1223010"/>
            <wp:effectExtent l="0" t="0" r="0"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9385" cy="1223010"/>
                    </a:xfrm>
                    <a:prstGeom prst="rect">
                      <a:avLst/>
                    </a:prstGeom>
                    <a:noFill/>
                  </pic:spPr>
                </pic:pic>
              </a:graphicData>
            </a:graphic>
            <wp14:sizeRelH relativeFrom="margin">
              <wp14:pctWidth>0</wp14:pctWidth>
            </wp14:sizeRelH>
            <wp14:sizeRelV relativeFrom="margin">
              <wp14:pctHeight>0</wp14:pctHeight>
            </wp14:sizeRelV>
          </wp:anchor>
        </w:drawing>
      </w:r>
      <w:r w:rsidRPr="00831589">
        <w:rPr>
          <w:b/>
          <w:i/>
        </w:rPr>
        <w:t>Župa Presvetog Srca Isusova</w:t>
      </w:r>
    </w:p>
    <w:p w14:paraId="3FE4D70E" w14:textId="77777777" w:rsidR="00DA3871" w:rsidRPr="00831589" w:rsidRDefault="001426B7" w:rsidP="00631434">
      <w:pPr>
        <w:ind w:right="130"/>
        <w:jc w:val="center"/>
        <w:rPr>
          <w:b/>
        </w:rPr>
      </w:pPr>
      <w:r w:rsidRPr="00831589">
        <w:rPr>
          <w:b/>
        </w:rPr>
        <w:t>Palmotićeva 31, Zagreb</w:t>
      </w:r>
    </w:p>
    <w:p w14:paraId="1EB3AD94" w14:textId="77777777" w:rsidR="00C44721" w:rsidRPr="007E740D" w:rsidRDefault="00C44721" w:rsidP="00631434">
      <w:pPr>
        <w:ind w:right="130"/>
        <w:jc w:val="center"/>
        <w:rPr>
          <w:b/>
          <w:sz w:val="6"/>
          <w:szCs w:val="6"/>
        </w:rPr>
      </w:pPr>
    </w:p>
    <w:p w14:paraId="1A74C605" w14:textId="58D99682" w:rsidR="00FB26E6" w:rsidRPr="00831589" w:rsidRDefault="00D50D68" w:rsidP="00631434">
      <w:pPr>
        <w:ind w:right="130"/>
        <w:jc w:val="center"/>
        <w:rPr>
          <w:b/>
          <w:sz w:val="36"/>
          <w:szCs w:val="36"/>
        </w:rPr>
      </w:pPr>
      <w:r>
        <w:rPr>
          <w:b/>
          <w:sz w:val="36"/>
          <w:szCs w:val="36"/>
        </w:rPr>
        <w:t>ŽUPNI LISTIĆ broj 326</w:t>
      </w:r>
    </w:p>
    <w:p w14:paraId="72CCD696" w14:textId="77777777" w:rsidR="007E740D" w:rsidRPr="007E740D" w:rsidRDefault="007E740D" w:rsidP="007E740D">
      <w:pPr>
        <w:ind w:right="130"/>
        <w:jc w:val="center"/>
        <w:rPr>
          <w:b/>
          <w:sz w:val="6"/>
          <w:szCs w:val="6"/>
        </w:rPr>
      </w:pPr>
    </w:p>
    <w:p w14:paraId="09086776" w14:textId="59F2299D" w:rsidR="001426B7" w:rsidRPr="00831589" w:rsidRDefault="00D50D68" w:rsidP="00631434">
      <w:pPr>
        <w:ind w:right="130"/>
        <w:jc w:val="center"/>
        <w:rPr>
          <w:b/>
          <w:sz w:val="32"/>
          <w:szCs w:val="32"/>
        </w:rPr>
      </w:pPr>
      <w:r>
        <w:rPr>
          <w:sz w:val="32"/>
          <w:szCs w:val="32"/>
        </w:rPr>
        <w:t>3</w:t>
      </w:r>
      <w:r w:rsidR="00C95F1A" w:rsidRPr="00831589">
        <w:rPr>
          <w:sz w:val="32"/>
          <w:szCs w:val="32"/>
        </w:rPr>
        <w:t xml:space="preserve">. </w:t>
      </w:r>
      <w:r>
        <w:rPr>
          <w:sz w:val="32"/>
          <w:szCs w:val="32"/>
        </w:rPr>
        <w:t>listopada</w:t>
      </w:r>
      <w:r w:rsidR="001426B7" w:rsidRPr="00831589">
        <w:rPr>
          <w:sz w:val="32"/>
          <w:szCs w:val="32"/>
        </w:rPr>
        <w:t xml:space="preserve"> 202</w:t>
      </w:r>
      <w:r w:rsidR="00861615" w:rsidRPr="00831589">
        <w:rPr>
          <w:sz w:val="32"/>
          <w:szCs w:val="32"/>
        </w:rPr>
        <w:t>1</w:t>
      </w:r>
      <w:r w:rsidR="001426B7" w:rsidRPr="00831589">
        <w:rPr>
          <w:sz w:val="32"/>
          <w:szCs w:val="32"/>
        </w:rPr>
        <w:t>.</w:t>
      </w:r>
    </w:p>
    <w:p w14:paraId="0D7972B3" w14:textId="622B370B" w:rsidR="00FB26E6" w:rsidRPr="00831589" w:rsidRDefault="00DA3871" w:rsidP="00DD38C4">
      <w:pPr>
        <w:widowControl w:val="0"/>
        <w:autoSpaceDE w:val="0"/>
        <w:autoSpaceDN w:val="0"/>
        <w:adjustRightInd w:val="0"/>
        <w:ind w:left="-142"/>
        <w:jc w:val="both"/>
        <w:rPr>
          <w:b/>
          <w:sz w:val="36"/>
          <w:szCs w:val="36"/>
        </w:rPr>
      </w:pPr>
      <w:r w:rsidRPr="00831589">
        <w:rPr>
          <w:b/>
          <w:sz w:val="36"/>
          <w:szCs w:val="36"/>
        </w:rPr>
        <w:tab/>
      </w:r>
      <w:r w:rsidR="008019C6">
        <w:rPr>
          <w:b/>
          <w:sz w:val="36"/>
          <w:szCs w:val="36"/>
        </w:rPr>
        <w:t xml:space="preserve">   </w:t>
      </w:r>
      <w:r w:rsidR="00D50D68">
        <w:rPr>
          <w:b/>
          <w:sz w:val="36"/>
          <w:szCs w:val="36"/>
          <w:shd w:val="clear" w:color="auto" w:fill="FFFFFF"/>
        </w:rPr>
        <w:t>27</w:t>
      </w:r>
      <w:r w:rsidR="007E7775" w:rsidRPr="00831589">
        <w:rPr>
          <w:b/>
          <w:sz w:val="36"/>
          <w:szCs w:val="36"/>
          <w:shd w:val="clear" w:color="auto" w:fill="FFFFFF"/>
        </w:rPr>
        <w:t>. NEDJELJA KROZ GODINU</w:t>
      </w:r>
    </w:p>
    <w:p w14:paraId="1BB74B33" w14:textId="77777777" w:rsidR="00D50D68" w:rsidRDefault="00D50D68" w:rsidP="00995790">
      <w:pPr>
        <w:ind w:right="130"/>
        <w:rPr>
          <w:sz w:val="10"/>
          <w:szCs w:val="10"/>
        </w:rPr>
      </w:pPr>
    </w:p>
    <w:p w14:paraId="61CCAA42" w14:textId="77777777" w:rsidR="00D50D68" w:rsidRDefault="00D50D68" w:rsidP="00995790">
      <w:pPr>
        <w:ind w:right="130"/>
        <w:rPr>
          <w:sz w:val="10"/>
          <w:szCs w:val="10"/>
        </w:rPr>
      </w:pPr>
    </w:p>
    <w:p w14:paraId="3966FA26" w14:textId="77777777" w:rsidR="00210ED3" w:rsidRPr="007E740D" w:rsidRDefault="00210ED3" w:rsidP="00210ED3">
      <w:pPr>
        <w:widowControl w:val="0"/>
        <w:autoSpaceDE w:val="0"/>
        <w:autoSpaceDN w:val="0"/>
        <w:adjustRightInd w:val="0"/>
        <w:jc w:val="both"/>
        <w:rPr>
          <w:rFonts w:cs="Arial"/>
          <w:color w:val="000000"/>
          <w:sz w:val="22"/>
          <w:szCs w:val="22"/>
        </w:rPr>
      </w:pPr>
      <w:r w:rsidRPr="007E740D">
        <w:rPr>
          <w:rFonts w:cs="Arial"/>
          <w:b/>
          <w:bCs/>
          <w:color w:val="000000"/>
          <w:sz w:val="22"/>
          <w:szCs w:val="22"/>
        </w:rPr>
        <w:t>Evanđelje:</w:t>
      </w:r>
      <w:r w:rsidRPr="007E740D">
        <w:rPr>
          <w:rFonts w:cs="Arial"/>
          <w:color w:val="000000"/>
          <w:sz w:val="22"/>
          <w:szCs w:val="22"/>
        </w:rPr>
        <w:t xml:space="preserve"> Mk 10, 2-16</w:t>
      </w:r>
    </w:p>
    <w:p w14:paraId="4E1609F4" w14:textId="77777777" w:rsidR="00210ED3" w:rsidRPr="007E740D" w:rsidRDefault="00210ED3" w:rsidP="00210ED3">
      <w:pPr>
        <w:widowControl w:val="0"/>
        <w:autoSpaceDE w:val="0"/>
        <w:autoSpaceDN w:val="0"/>
        <w:adjustRightInd w:val="0"/>
        <w:jc w:val="both"/>
        <w:rPr>
          <w:rFonts w:cs="Arial"/>
          <w:color w:val="000000"/>
          <w:sz w:val="22"/>
          <w:szCs w:val="22"/>
        </w:rPr>
      </w:pPr>
      <w:r w:rsidRPr="007E740D">
        <w:rPr>
          <w:rFonts w:cs="Arial"/>
          <w:color w:val="000000"/>
          <w:sz w:val="22"/>
          <w:szCs w:val="22"/>
        </w:rPr>
        <w:t>U ono vrijeme: Pristupe farizeji k Isusu pa ga upitaše:</w:t>
      </w:r>
    </w:p>
    <w:p w14:paraId="3E88A477" w14:textId="3C1648B8" w:rsidR="00210ED3" w:rsidRPr="007E740D" w:rsidRDefault="00210ED3" w:rsidP="00210ED3">
      <w:pPr>
        <w:widowControl w:val="0"/>
        <w:autoSpaceDE w:val="0"/>
        <w:autoSpaceDN w:val="0"/>
        <w:adjustRightInd w:val="0"/>
        <w:jc w:val="both"/>
        <w:rPr>
          <w:rFonts w:cs="Arial"/>
          <w:color w:val="000000"/>
          <w:sz w:val="22"/>
          <w:szCs w:val="22"/>
        </w:rPr>
      </w:pPr>
      <w:r w:rsidRPr="007E740D">
        <w:rPr>
          <w:rFonts w:cs="Arial"/>
          <w:color w:val="000000"/>
          <w:sz w:val="22"/>
          <w:szCs w:val="22"/>
        </w:rPr>
        <w:t>„Je li mužu dopušteno otpustiti ženu?“ On im odgovori: „Što vam zapovjedi Mojsije?“ Oni rekoše: „Mojsije je dopustio napisati otpusno pismo i – otpustiti.“ A Isus će im: „Zbog okorjelosti srca vašega napisa vam on tu zapovijed. Od početka stvorenja muško i žensko stvori ih. Stoga će čovjek ostaviti oca i majku da prione uza svoju ženu; i dvoje njih bit će jedno tijelo. Tako više nisu dvoje, nego jedno tijelo. Što dakle Bog združi, čovjek neka ne rastavlja!“</w:t>
      </w:r>
    </w:p>
    <w:p w14:paraId="1B1A465E" w14:textId="4F7F6686" w:rsidR="00210ED3" w:rsidRPr="007E740D" w:rsidRDefault="00210ED3" w:rsidP="00210ED3">
      <w:pPr>
        <w:widowControl w:val="0"/>
        <w:autoSpaceDE w:val="0"/>
        <w:autoSpaceDN w:val="0"/>
        <w:adjustRightInd w:val="0"/>
        <w:jc w:val="both"/>
        <w:rPr>
          <w:rFonts w:cs="Arial"/>
          <w:color w:val="000000"/>
          <w:sz w:val="22"/>
          <w:szCs w:val="22"/>
        </w:rPr>
      </w:pPr>
      <w:r w:rsidRPr="007E740D">
        <w:rPr>
          <w:rFonts w:cs="Arial"/>
          <w:color w:val="000000"/>
          <w:sz w:val="22"/>
          <w:szCs w:val="22"/>
        </w:rPr>
        <w:t>U kući su ga učenici ponovno o tome ispitivali. I reče im: „Tko otpusti svoju ženu pa se oženi drugom, čini prema prvoj preljub. I ako žena napusti svoga muža pa se uda za drugoga, čini preljub.“</w:t>
      </w:r>
    </w:p>
    <w:p w14:paraId="5A0A5585" w14:textId="6E9D7685" w:rsidR="00210ED3" w:rsidRPr="007E740D" w:rsidRDefault="00210ED3" w:rsidP="00210ED3">
      <w:pPr>
        <w:jc w:val="both"/>
        <w:rPr>
          <w:rFonts w:cs="Arial"/>
          <w:color w:val="000000"/>
          <w:sz w:val="22"/>
          <w:szCs w:val="22"/>
          <w:lang w:val="de-DE"/>
        </w:rPr>
      </w:pPr>
      <w:r w:rsidRPr="007E740D">
        <w:rPr>
          <w:rFonts w:cs="Arial"/>
          <w:color w:val="000000"/>
          <w:sz w:val="22"/>
          <w:szCs w:val="22"/>
          <w:lang w:val="de-DE"/>
        </w:rPr>
        <w:t xml:space="preserve">Donosili mu dječicu da ih se dotakne, a učenici im branili. Opazivši to, Isus se ozlovolji i reče im: „Pustite dječicu neka dolaze k meni; ne priječite im jer takvih je kraljevstvo Božje! Zaista, kažem vam, tko ne primi kraljevstva Božjega kao dijete, ne, u nj neće ući.“ Nato ih zagrli pa ih blagoslivljaše polažući na njih ruke. </w:t>
      </w:r>
    </w:p>
    <w:p w14:paraId="597FB332" w14:textId="77777777" w:rsidR="00210ED3" w:rsidRPr="007E740D" w:rsidRDefault="00210ED3" w:rsidP="00210ED3">
      <w:pPr>
        <w:jc w:val="both"/>
        <w:rPr>
          <w:rFonts w:cs="Arial"/>
          <w:color w:val="000000"/>
          <w:sz w:val="6"/>
          <w:szCs w:val="6"/>
          <w:lang w:val="de-DE"/>
        </w:rPr>
      </w:pPr>
    </w:p>
    <w:p w14:paraId="130A63E0" w14:textId="77777777" w:rsidR="00210ED3" w:rsidRPr="007E740D" w:rsidRDefault="00210ED3" w:rsidP="00210ED3">
      <w:pPr>
        <w:jc w:val="both"/>
        <w:rPr>
          <w:rFonts w:cs="Arial"/>
          <w:b/>
          <w:color w:val="000000"/>
          <w:sz w:val="22"/>
          <w:szCs w:val="22"/>
          <w:lang w:val="de-DE"/>
        </w:rPr>
      </w:pPr>
      <w:r w:rsidRPr="007E740D">
        <w:rPr>
          <w:rFonts w:cs="Arial"/>
          <w:b/>
          <w:color w:val="000000"/>
          <w:sz w:val="22"/>
          <w:szCs w:val="22"/>
          <w:lang w:val="de-DE"/>
        </w:rPr>
        <w:t>Komentar</w:t>
      </w:r>
    </w:p>
    <w:p w14:paraId="57BCC48D" w14:textId="77777777" w:rsidR="00210ED3" w:rsidRPr="007E740D" w:rsidRDefault="00210ED3" w:rsidP="00210ED3">
      <w:pPr>
        <w:jc w:val="both"/>
        <w:rPr>
          <w:rFonts w:cs="Arial"/>
          <w:color w:val="000000"/>
          <w:sz w:val="22"/>
          <w:szCs w:val="22"/>
          <w:lang w:val="de-DE"/>
        </w:rPr>
      </w:pPr>
      <w:r w:rsidRPr="007E740D">
        <w:rPr>
          <w:rFonts w:cs="Arial"/>
          <w:color w:val="000000"/>
          <w:sz w:val="22"/>
          <w:szCs w:val="22"/>
          <w:lang w:val="de-DE"/>
        </w:rPr>
        <w:t xml:space="preserve">Isus odgovara na krivu pretpostavku pitatelja da je žena (prema Mojsijevu zakonu) vlasništvo muškarca po ženidbenom ugovoru. U izvornom naumu Stvoritelja žena nije vlasništvo muža, već partner, ravnopravna s njime,  dakle i jednakopravna. Kada Isus govori o braku, ne govori o prisili i teretu već o svetom savezu dvaju slobodnih ljudskih bića sklopljenih u Božjoj prisutnosti. Unatoč današnjem društvu koje olako uzima rastavu a ne cijeni doživotnu vjernost, mi vjernici se ne ravnamo prema ovozemaljskoj logici i statistici, već prema učenju naše Crkve kako u katekizmu definira bit braka u Božjem naumu: „Sveto pismo započinje sa stvaranjem muškarca i žene, a završava sa svadbenom svečanošću Jaganjca u knjizi otkrivenja.“ Ljubav i brak imaju svoje unutarnje zakone koje ne treba posebno utemeljiti jer u sebi nose svoje obrazloženje, ali ih se ne može ni suspendirati (prekinuti) nikakvim ljudskim zakonima. Bračna vjernost spada u vječne vrijednosti, koja u sebi nosi Božji blagoslov, „blagoslov što ga jedinoga ne izbrisa ni kazna grijeha istočnoga ni vode potopa“ (obred vjenčanja). Ovaj blagoslov Bog nikada nije povukao. Nismo ni svjesni da blagoslov raja bdije nad svakim brakom i nad svakom našom obitelji, i nad onima koji kažu da nisu vjernici. </w:t>
      </w:r>
    </w:p>
    <w:p w14:paraId="7F7BF47F" w14:textId="77777777" w:rsidR="00210ED3" w:rsidRPr="007E740D" w:rsidRDefault="00210ED3" w:rsidP="00210ED3">
      <w:pPr>
        <w:jc w:val="right"/>
        <w:rPr>
          <w:color w:val="000000"/>
          <w:sz w:val="22"/>
          <w:szCs w:val="22"/>
          <w:lang w:val="de-DE"/>
        </w:rPr>
      </w:pPr>
      <w:r w:rsidRPr="007E740D">
        <w:rPr>
          <w:rFonts w:cs="Arial"/>
          <w:color w:val="000000"/>
          <w:sz w:val="22"/>
          <w:szCs w:val="22"/>
          <w:lang w:val="de-DE"/>
        </w:rPr>
        <w:t>Prema M. Szentmartoni: Očarani Božjom Riječju</w:t>
      </w:r>
    </w:p>
    <w:p w14:paraId="03AC91CD" w14:textId="77777777" w:rsidR="00D50D68" w:rsidRDefault="00D50D68" w:rsidP="00995790">
      <w:pPr>
        <w:ind w:right="130"/>
        <w:rPr>
          <w:sz w:val="10"/>
          <w:szCs w:val="10"/>
        </w:rPr>
      </w:pPr>
    </w:p>
    <w:p w14:paraId="0E622790" w14:textId="77777777" w:rsidR="00D50D68" w:rsidRDefault="00D50D68" w:rsidP="00995790">
      <w:pPr>
        <w:ind w:right="130"/>
        <w:rPr>
          <w:sz w:val="10"/>
          <w:szCs w:val="10"/>
        </w:rPr>
      </w:pPr>
    </w:p>
    <w:p w14:paraId="0506EA13" w14:textId="77777777" w:rsidR="00995790" w:rsidRPr="002C7CEC" w:rsidRDefault="00995790" w:rsidP="00995790">
      <w:pPr>
        <w:ind w:right="130"/>
        <w:rPr>
          <w:sz w:val="10"/>
          <w:szCs w:val="10"/>
        </w:rPr>
      </w:pPr>
      <w:r w:rsidRPr="002C7CEC">
        <w:rPr>
          <w:noProof/>
          <w:lang w:eastAsia="hr-HR"/>
        </w:rPr>
        <mc:AlternateContent>
          <mc:Choice Requires="wps">
            <w:drawing>
              <wp:anchor distT="0" distB="0" distL="114300" distR="114300" simplePos="0" relativeHeight="251662848" behindDoc="0" locked="0" layoutInCell="1" allowOverlap="1" wp14:anchorId="715F9130" wp14:editId="2FCCB12D">
                <wp:simplePos x="0" y="0"/>
                <wp:positionH relativeFrom="column">
                  <wp:posOffset>12300</wp:posOffset>
                </wp:positionH>
                <wp:positionV relativeFrom="paragraph">
                  <wp:posOffset>30864</wp:posOffset>
                </wp:positionV>
                <wp:extent cx="6639560" cy="267914"/>
                <wp:effectExtent l="0" t="0" r="2794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67914"/>
                        </a:xfrm>
                        <a:prstGeom prst="rect">
                          <a:avLst/>
                        </a:prstGeom>
                        <a:solidFill>
                          <a:srgbClr val="FFFFFF"/>
                        </a:solidFill>
                        <a:ln w="9525">
                          <a:solidFill>
                            <a:srgbClr val="000000"/>
                          </a:solidFill>
                          <a:miter lim="800000"/>
                          <a:headEnd/>
                          <a:tailEnd/>
                        </a:ln>
                      </wps:spPr>
                      <wps:txbx>
                        <w:txbxContent>
                          <w:p w14:paraId="7C8B05C1" w14:textId="745904CD" w:rsidR="00995790" w:rsidRPr="00B051F2" w:rsidRDefault="00995790" w:rsidP="00995790">
                            <w:pPr>
                              <w:jc w:val="center"/>
                              <w:rPr>
                                <w:b/>
                              </w:rPr>
                            </w:pPr>
                            <w:r w:rsidRPr="00B051F2">
                              <w:rPr>
                                <w:b/>
                              </w:rPr>
                              <w:t>MANJ</w:t>
                            </w:r>
                            <w:r>
                              <w:rPr>
                                <w:b/>
                              </w:rPr>
                              <w:t>E JE VIŠE (LAIČKA KOLUMNICA</w:t>
                            </w:r>
                            <w:r w:rsidR="00D004ED">
                              <w:rPr>
                                <w:b/>
                              </w:rPr>
                              <w:t xml:space="preserve"> - </w:t>
                            </w:r>
                            <w:r w:rsidR="00D50D68">
                              <w:rPr>
                                <w:b/>
                              </w:rPr>
                              <w:t>STUDENTSKA</w:t>
                            </w:r>
                            <w:r>
                              <w:rPr>
                                <w:b/>
                              </w:rPr>
                              <w:t xml:space="preserve"> [28</w:t>
                            </w:r>
                            <w:r w:rsidR="001A4711">
                              <w:rPr>
                                <w:b/>
                              </w:rPr>
                              <w:t>2</w:t>
                            </w:r>
                            <w:r w:rsidRPr="00B051F2">
                              <w:rPr>
                                <w:b/>
                              </w:rPr>
                              <w:t>])</w:t>
                            </w:r>
                          </w:p>
                          <w:p w14:paraId="7C68B811" w14:textId="77777777" w:rsidR="00995790" w:rsidRDefault="00995790" w:rsidP="009957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5pt;margin-top:2.45pt;width:522.8pt;height:2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yKAIAAFAEAAAOAAAAZHJzL2Uyb0RvYy54bWysVNtu2zAMfR+wfxD0vjj3NkacokuXYUB3&#10;Adp9gCzLtjBJ1CQldvf1o2Q3y24vw/wgkCJ1SB6S3t70WpGTcF6CKehsMqVEGA6VNE1BPz8eXl1T&#10;4gMzFVNgREGfhKc3u5cvtp3NxRxaUJVwBEGMzztb0DYEm2eZ563QzE/ACoPGGpxmAVXXZJVjHaJr&#10;lc2n03XWgausAy68x9u7wUh3Cb+uBQ8f69qLQFRBMbeQTpfOMp7ZbsvyxjHbSj6mwf4hC82kwaBn&#10;qDsWGDk6+RuUltyBhzpMOOgM6lpykWrAambTX6p5aJkVqRYkx9szTf7/wfIPp0+OyKqgC0oM09ii&#10;R9EH8hp6sojsdNbn6PRg0S30eI1dTpV6ew/8iycG9i0zjbh1DrpWsAqzm8WX2cXTAcdHkLJ7DxWG&#10;YccACaivnY7UIRkE0bFLT+fOxFQ4Xq7Xi81qjSaOtvn6ajNbphAsf35tnQ9vBWgShYI67HxCZ6d7&#10;H2I2LH92icE8KFkdpFJJcU25V46cGE7JIX0j+k9uypCuoJvVfDUQ8FeIafr+BKFlwHFXUhf0+uzE&#10;8kjbG1OlYQxMqkHGlJUZeYzUDSSGvuzHvpRQPSGjDoaxxjVEoQX3jZIOR7qg/uuROUGJemewK0ja&#10;Mu5AUparqzkq7tJSXlqY4QhV0EDJIO7DsDdH62TTYqRhDgzcYidrmUiOLR+yGvPGsU3cjysW9+JS&#10;T14/fgS77wAAAP//AwBQSwMEFAAGAAgAAAAhAOVt8NLcAAAABwEAAA8AAABkcnMvZG93bnJldi54&#10;bWxMjsFOwzAQRO9I/IO1SFwQdQqhaUOcCiGB4AYFwdWNt0mEvQ62m4a/Z3uC02p2RjOvWk/OihFD&#10;7D0pmM8yEEiNNz21Ct7fHi6XIGLSZLT1hAp+MMK6Pj2pdGn8gV5x3KRWcAnFUivoUhpKKWPTodNx&#10;5gck9nY+OJ1YhlaaoA9c7qy8yrKFdLonXuj0gPcdNl+bvVOwzJ/Gz/h8/fLRLHZ2lS6K8fE7KHV+&#10;Nt3dgkg4pb8wHPEZHWpm2vo9mSgs6xUHFeR8jm6WFzcgtvwo5iDrSv7nr38BAAD//wMAUEsBAi0A&#10;FAAGAAgAAAAhALaDOJL+AAAA4QEAABMAAAAAAAAAAAAAAAAAAAAAAFtDb250ZW50X1R5cGVzXS54&#10;bWxQSwECLQAUAAYACAAAACEAOP0h/9YAAACUAQAACwAAAAAAAAAAAAAAAAAvAQAAX3JlbHMvLnJl&#10;bHNQSwECLQAUAAYACAAAACEA95fkMigCAABQBAAADgAAAAAAAAAAAAAAAAAuAgAAZHJzL2Uyb0Rv&#10;Yy54bWxQSwECLQAUAAYACAAAACEA5W3w0twAAAAHAQAADwAAAAAAAAAAAAAAAACCBAAAZHJzL2Rv&#10;d25yZXYueG1sUEsFBgAAAAAEAAQA8wAAAIsFAAAAAA==&#10;">
                <v:textbox>
                  <w:txbxContent>
                    <w:p w14:paraId="7C8B05C1" w14:textId="745904CD" w:rsidR="00995790" w:rsidRPr="00B051F2" w:rsidRDefault="00995790" w:rsidP="00995790">
                      <w:pPr>
                        <w:jc w:val="center"/>
                        <w:rPr>
                          <w:b/>
                        </w:rPr>
                      </w:pPr>
                      <w:r w:rsidRPr="00B051F2">
                        <w:rPr>
                          <w:b/>
                        </w:rPr>
                        <w:t>MANJ</w:t>
                      </w:r>
                      <w:r>
                        <w:rPr>
                          <w:b/>
                        </w:rPr>
                        <w:t>E JE VIŠE (LAIČKA KOLUMNICA</w:t>
                      </w:r>
                      <w:r w:rsidR="00D004ED">
                        <w:rPr>
                          <w:b/>
                        </w:rPr>
                        <w:t xml:space="preserve"> - </w:t>
                      </w:r>
                      <w:r w:rsidR="00D50D68">
                        <w:rPr>
                          <w:b/>
                        </w:rPr>
                        <w:t>STUDENTSKA</w:t>
                      </w:r>
                      <w:r>
                        <w:rPr>
                          <w:b/>
                        </w:rPr>
                        <w:t xml:space="preserve"> [28</w:t>
                      </w:r>
                      <w:r w:rsidR="001A4711">
                        <w:rPr>
                          <w:b/>
                        </w:rPr>
                        <w:t>2</w:t>
                      </w:r>
                      <w:r w:rsidRPr="00B051F2">
                        <w:rPr>
                          <w:b/>
                        </w:rPr>
                        <w:t>])</w:t>
                      </w:r>
                    </w:p>
                    <w:p w14:paraId="7C68B811" w14:textId="77777777" w:rsidR="00995790" w:rsidRDefault="00995790" w:rsidP="00995790"/>
                  </w:txbxContent>
                </v:textbox>
              </v:shape>
            </w:pict>
          </mc:Fallback>
        </mc:AlternateContent>
      </w:r>
    </w:p>
    <w:p w14:paraId="754E91BF" w14:textId="77777777" w:rsidR="00995790" w:rsidRPr="002C7CEC" w:rsidRDefault="00995790" w:rsidP="00995790">
      <w:pPr>
        <w:ind w:right="130"/>
        <w:rPr>
          <w:sz w:val="10"/>
          <w:szCs w:val="10"/>
        </w:rPr>
      </w:pPr>
    </w:p>
    <w:p w14:paraId="12BEAB11" w14:textId="77777777" w:rsidR="00D004ED" w:rsidRDefault="00D004ED" w:rsidP="00D004ED">
      <w:pPr>
        <w:jc w:val="center"/>
        <w:rPr>
          <w:sz w:val="22"/>
          <w:szCs w:val="22"/>
        </w:rPr>
      </w:pPr>
    </w:p>
    <w:p w14:paraId="05EDE6DF" w14:textId="36E3D5A3" w:rsidR="00D004ED" w:rsidRPr="00D50D68" w:rsidRDefault="00D004ED" w:rsidP="00FE041B">
      <w:pPr>
        <w:rPr>
          <w:sz w:val="22"/>
          <w:szCs w:val="22"/>
        </w:rPr>
      </w:pPr>
      <w:r w:rsidRPr="00D50D68">
        <w:rPr>
          <w:sz w:val="22"/>
          <w:szCs w:val="22"/>
        </w:rPr>
        <w:t xml:space="preserve">Kako Seada više nema, župnik je našao rješenje: imat ćemo 4 kolumnistice: jedna učenička, dvije </w:t>
      </w:r>
      <w:r w:rsidR="00D50D68" w:rsidRPr="00D50D68">
        <w:rPr>
          <w:sz w:val="22"/>
          <w:szCs w:val="22"/>
        </w:rPr>
        <w:t>studentske i jedna roditeljska. Izvolite kolumnicu:</w:t>
      </w:r>
    </w:p>
    <w:p w14:paraId="719942A1" w14:textId="77777777" w:rsidR="00D50D68" w:rsidRPr="00FE041B" w:rsidRDefault="00D50D68" w:rsidP="00D50D68">
      <w:pPr>
        <w:ind w:firstLine="709"/>
        <w:jc w:val="center"/>
        <w:rPr>
          <w:b/>
          <w:sz w:val="28"/>
          <w:szCs w:val="28"/>
        </w:rPr>
      </w:pPr>
      <w:r w:rsidRPr="00FE041B">
        <w:rPr>
          <w:b/>
          <w:sz w:val="28"/>
          <w:szCs w:val="28"/>
        </w:rPr>
        <w:t>Postoje li anđeli?</w:t>
      </w:r>
    </w:p>
    <w:p w14:paraId="1F9E03FD" w14:textId="77777777" w:rsidR="00D50D68" w:rsidRPr="00D50D68" w:rsidRDefault="00D50D68" w:rsidP="00D50D68">
      <w:pPr>
        <w:ind w:firstLine="709"/>
        <w:jc w:val="both"/>
        <w:rPr>
          <w:sz w:val="22"/>
          <w:szCs w:val="22"/>
        </w:rPr>
      </w:pPr>
      <w:r w:rsidRPr="00D50D68">
        <w:rPr>
          <w:sz w:val="22"/>
          <w:szCs w:val="22"/>
        </w:rPr>
        <w:t xml:space="preserve">„ANĐEO; duhovno biće, glasnik i službenik Božji koji posreduje između boga i ljudi, u tradicionalnoj se religioznoj umjetnosti obično prikazuje kao krilato biće s aureolom i odjeveno u dugu bijelu haljinu.“ Ova se definicija anđela može pronaći u Hrvatskom enciklopedijskom rječniku. Naravno, on ne nudi odgovor na pitanje jesu li oni zaista među nama. S jedne strane oni jesu dobro ukorijenjen dio ljudske kulture kao likovi u prozi i stihu, motivi u slikarstvu i kiparstvu te često korišteni simboli u razgovornom jeziku. Za nekoga kažem da je „anđeo“ kada želimo reći da je dobar. Ako uzmemo u obzir da jesu stvarni, složili bismo se dakle da su dobri. Onaj dio o krilima, bijeloj haljini i aureoli je možda otvoreniji diskusiji. </w:t>
      </w:r>
    </w:p>
    <w:p w14:paraId="0C0BD129" w14:textId="77777777" w:rsidR="00D50D68" w:rsidRPr="00D50D68" w:rsidRDefault="00D50D68" w:rsidP="00D50D68">
      <w:pPr>
        <w:ind w:firstLine="709"/>
        <w:jc w:val="both"/>
        <w:rPr>
          <w:sz w:val="22"/>
          <w:szCs w:val="22"/>
        </w:rPr>
      </w:pPr>
      <w:r w:rsidRPr="00D50D68">
        <w:rPr>
          <w:sz w:val="22"/>
          <w:szCs w:val="22"/>
        </w:rPr>
        <w:t xml:space="preserve">Takva simbolična slika anđela najbliža je djeci. S anđelima se najčešće i upoznajemo kao djeca preko roditelja, djedova i baka. Vjerujem da nam je svima lakše bilo zamisliti kako uz nas hoda anđeo dok smo bili mali. Navečer prije spavanja učili su nas molitvu anđelu čuvaru i ona je kao kakav štit olakšavala naše snove. Mole li se i odrasli svojim anđelima? Psalam nam o njima nudi utješne stihove: „Svojim će te krilima zaštititi, / i pod njegova ćeš se krila skloniti: / Vjernost je njegova štit i obrana!“ Koliko je teško današnjem zrelom i odgovornom pojedincu koji studira, odlazi na posao, razbija glavu karijerom, novcem i svim potrepštinama za život njega i njegove obitelji, zamisliti da ga prate anđeli? Jesu li anđeli čuvari zapravo samo dječja priča za laku noć? </w:t>
      </w:r>
    </w:p>
    <w:p w14:paraId="3C63D9FA" w14:textId="77777777" w:rsidR="00D50D68" w:rsidRPr="00D50D68" w:rsidRDefault="00D50D68" w:rsidP="00D50D68">
      <w:pPr>
        <w:ind w:firstLine="709"/>
        <w:jc w:val="both"/>
        <w:rPr>
          <w:sz w:val="22"/>
          <w:szCs w:val="22"/>
        </w:rPr>
      </w:pPr>
      <w:r w:rsidRPr="00D50D68">
        <w:rPr>
          <w:sz w:val="22"/>
          <w:szCs w:val="22"/>
        </w:rPr>
        <w:t xml:space="preserve">Na više mjesta u evanđelju Isus upozorava: „Zaista, kažem vam, ako se ne obratite i ne postanete kao djeca, nećete ući u kraljevstvo nebesko.“ U kojoj mjeri Isus želi da dijete u nama ostane živo i nakon ulaska u </w:t>
      </w:r>
      <w:r w:rsidRPr="00D50D68">
        <w:rPr>
          <w:i/>
          <w:iCs/>
          <w:sz w:val="22"/>
          <w:szCs w:val="22"/>
        </w:rPr>
        <w:t>stvarani život</w:t>
      </w:r>
      <w:r w:rsidRPr="00D50D68">
        <w:rPr>
          <w:sz w:val="22"/>
          <w:szCs w:val="22"/>
        </w:rPr>
        <w:t xml:space="preserve">? Koliko je i je li uopće moguće u isto vrijeme imati zreli um i srce djeteta? Možda je dobar korak prema tome da se prije spavanja u tajnosti pomolimo svome anđelu i zaista, kao nekad, povjerujemo da nas obavijaju i štite njegova velika krila. </w:t>
      </w:r>
    </w:p>
    <w:p w14:paraId="5DAE1B9E" w14:textId="77777777" w:rsidR="00D50D68" w:rsidRDefault="00D50D68" w:rsidP="00D50D68">
      <w:pPr>
        <w:ind w:firstLine="709"/>
        <w:jc w:val="right"/>
        <w:rPr>
          <w:sz w:val="22"/>
          <w:szCs w:val="22"/>
        </w:rPr>
      </w:pPr>
      <w:r w:rsidRPr="00D50D68">
        <w:rPr>
          <w:sz w:val="22"/>
          <w:szCs w:val="22"/>
        </w:rPr>
        <w:t xml:space="preserve">                                                                                                Domenika Kos</w:t>
      </w:r>
    </w:p>
    <w:p w14:paraId="26956BFA" w14:textId="77777777" w:rsidR="00FE041B" w:rsidRDefault="00FE041B" w:rsidP="00D50D68">
      <w:pPr>
        <w:ind w:firstLine="709"/>
        <w:jc w:val="right"/>
        <w:rPr>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66B94" w:rsidRPr="00F569A3" w14:paraId="1BC5D5F7" w14:textId="77777777" w:rsidTr="006C36F4">
        <w:trPr>
          <w:trHeight w:val="380"/>
        </w:trPr>
        <w:tc>
          <w:tcPr>
            <w:tcW w:w="10490" w:type="dxa"/>
            <w:tcBorders>
              <w:top w:val="single" w:sz="4" w:space="0" w:color="000000"/>
              <w:left w:val="single" w:sz="4" w:space="0" w:color="000000"/>
              <w:bottom w:val="single" w:sz="4" w:space="0" w:color="000000"/>
              <w:right w:val="single" w:sz="4" w:space="0" w:color="000000"/>
            </w:tcBorders>
            <w:vAlign w:val="center"/>
            <w:hideMark/>
          </w:tcPr>
          <w:p w14:paraId="48EBDE8E" w14:textId="77777777" w:rsidR="00D66B94" w:rsidRPr="00F569A3" w:rsidRDefault="00D66B94" w:rsidP="006C36F4">
            <w:pPr>
              <w:widowControl w:val="0"/>
              <w:autoSpaceDE w:val="0"/>
              <w:autoSpaceDN w:val="0"/>
              <w:adjustRightInd w:val="0"/>
              <w:spacing w:line="276" w:lineRule="auto"/>
              <w:ind w:left="-142" w:right="130"/>
              <w:jc w:val="center"/>
              <w:rPr>
                <w:b/>
              </w:rPr>
            </w:pPr>
            <w:r w:rsidRPr="00F569A3">
              <w:rPr>
                <w:b/>
              </w:rPr>
              <w:lastRenderedPageBreak/>
              <w:t>OBAVIJESTI</w:t>
            </w:r>
          </w:p>
        </w:tc>
      </w:tr>
    </w:tbl>
    <w:p w14:paraId="0FAE192F" w14:textId="77777777" w:rsidR="00D66B94" w:rsidRPr="00F569A3" w:rsidRDefault="00D66B94" w:rsidP="00D66B94">
      <w:pPr>
        <w:rPr>
          <w:sz w:val="6"/>
          <w:szCs w:val="6"/>
        </w:rPr>
      </w:pPr>
    </w:p>
    <w:p w14:paraId="2508D93F" w14:textId="77777777" w:rsidR="00D66B94" w:rsidRPr="00F569A3" w:rsidRDefault="00D66B94" w:rsidP="00D66B94">
      <w:pPr>
        <w:rPr>
          <w:sz w:val="6"/>
          <w:szCs w:val="6"/>
        </w:rPr>
      </w:pPr>
    </w:p>
    <w:p w14:paraId="1CF31795" w14:textId="63FE3E7D" w:rsidR="00E52651" w:rsidRPr="00E52651" w:rsidRDefault="00E52651" w:rsidP="00E52651">
      <w:pPr>
        <w:jc w:val="both"/>
        <w:rPr>
          <w:sz w:val="22"/>
          <w:szCs w:val="22"/>
        </w:rPr>
      </w:pPr>
      <w:r w:rsidRPr="00E52651">
        <w:rPr>
          <w:iCs/>
          <w:sz w:val="22"/>
          <w:szCs w:val="22"/>
        </w:rPr>
        <w:t>Dragi župljani, Akademski zbor Bazilike Srca Isusova "Palma" pod pokroviteljstvom Ministarstva kulture i medija RH i Gradskog ureda za kulturu Grada Zagreba organizira Festival Srca Isusova od 10. do 23. listopada. Projekt je osmišljen s ciljem prikupljanja sredstava za obnovu Bazilike Presvetog Srca Isusova u Palmotićevoj ulici u Zagrebu koja je teško stradala tijekom potresa u ožujku 2020. godine. Očekuju nas tri koncerta zagrebačkih ansambala i studenata Muzičke akademije. Prvi koncert je u nedjelju, 10. listopada, s početkom u 20</w:t>
      </w:r>
      <w:r>
        <w:rPr>
          <w:iCs/>
          <w:sz w:val="22"/>
          <w:szCs w:val="22"/>
        </w:rPr>
        <w:t xml:space="preserve"> sati</w:t>
      </w:r>
      <w:r w:rsidRPr="00E52651">
        <w:rPr>
          <w:iCs/>
          <w:sz w:val="22"/>
          <w:szCs w:val="22"/>
        </w:rPr>
        <w:t xml:space="preserve"> u vrtu po</w:t>
      </w:r>
      <w:r>
        <w:rPr>
          <w:iCs/>
          <w:sz w:val="22"/>
          <w:szCs w:val="22"/>
        </w:rPr>
        <w:t>kraj</w:t>
      </w:r>
      <w:r w:rsidRPr="00E52651">
        <w:rPr>
          <w:iCs/>
          <w:sz w:val="22"/>
          <w:szCs w:val="22"/>
        </w:rPr>
        <w:t xml:space="preserve"> Bazilike nakon večernje svete mise. Sudjeluju višestruko nagrađivane klape s bogatim programom hrvatskih skladatelja i klapskih velikana: Armorin, Bošket, Ćakulone, Obilanca, i Prvi komin Snježanin. Ulaz je slobodan. U slučaju vremenskih neprilika, koncert će se održati u dvorani. Veselimo se Vašem odazivu i podršci!</w:t>
      </w:r>
    </w:p>
    <w:p w14:paraId="7B753FA6" w14:textId="397A27D4" w:rsidR="00A101F4" w:rsidRPr="00A101F4" w:rsidRDefault="00A101F4" w:rsidP="005644B6">
      <w:pPr>
        <w:jc w:val="both"/>
        <w:rPr>
          <w:sz w:val="22"/>
          <w:szCs w:val="22"/>
        </w:rPr>
      </w:pPr>
      <w:r w:rsidRPr="00A101F4">
        <w:rPr>
          <w:sz w:val="22"/>
          <w:szCs w:val="22"/>
        </w:rPr>
        <w:t>Centar ignacijanske duhovnosti organizira hodočašće “Stopadam sv. Ignacija” koje obuhvaća Loyolu, Montserrat, Manrezu i Ksaver. Polazak iz Zagreba</w:t>
      </w:r>
      <w:r w:rsidRPr="00A101F4">
        <w:rPr>
          <w:rStyle w:val="Strong"/>
          <w:sz w:val="22"/>
          <w:szCs w:val="22"/>
        </w:rPr>
        <w:t>:</w:t>
      </w:r>
      <w:r w:rsidRPr="00A101F4">
        <w:rPr>
          <w:sz w:val="22"/>
          <w:szCs w:val="22"/>
        </w:rPr>
        <w:t> subota, 23.10.2021. (u kasnim noćnim satima)</w:t>
      </w:r>
      <w:r w:rsidR="005644B6">
        <w:rPr>
          <w:sz w:val="22"/>
          <w:szCs w:val="22"/>
        </w:rPr>
        <w:t xml:space="preserve">. </w:t>
      </w:r>
      <w:r w:rsidR="005644B6">
        <w:rPr>
          <w:rStyle w:val="Strong"/>
          <w:b w:val="0"/>
          <w:color w:val="auto"/>
          <w:sz w:val="22"/>
          <w:szCs w:val="22"/>
        </w:rPr>
        <w:t>Povratak u Z</w:t>
      </w:r>
      <w:r w:rsidRPr="005644B6">
        <w:rPr>
          <w:rStyle w:val="Strong"/>
          <w:b w:val="0"/>
          <w:color w:val="auto"/>
          <w:sz w:val="22"/>
          <w:szCs w:val="22"/>
        </w:rPr>
        <w:t>agreb</w:t>
      </w:r>
      <w:r w:rsidRPr="005644B6">
        <w:rPr>
          <w:rStyle w:val="Strong"/>
          <w:color w:val="auto"/>
          <w:sz w:val="22"/>
          <w:szCs w:val="22"/>
        </w:rPr>
        <w:t>:</w:t>
      </w:r>
      <w:r w:rsidRPr="005644B6">
        <w:rPr>
          <w:sz w:val="22"/>
          <w:szCs w:val="22"/>
        </w:rPr>
        <w:t xml:space="preserve"> nedjelja, 31.10.2021. (u ranim jutarnjim satima). Više o programu hodočašća na stranici </w:t>
      </w:r>
      <w:hyperlink r:id="rId10" w:history="1">
        <w:r w:rsidRPr="00A101F4">
          <w:rPr>
            <w:rStyle w:val="Hyperlink"/>
            <w:sz w:val="22"/>
            <w:szCs w:val="22"/>
          </w:rPr>
          <w:t>www.ignacije.hr</w:t>
        </w:r>
      </w:hyperlink>
      <w:r w:rsidRPr="00A101F4">
        <w:rPr>
          <w:sz w:val="22"/>
          <w:szCs w:val="22"/>
        </w:rPr>
        <w:t> </w:t>
      </w:r>
    </w:p>
    <w:p w14:paraId="176C1BB3" w14:textId="6C2661A6" w:rsidR="00A101F4" w:rsidRPr="00A101F4" w:rsidRDefault="00A101F4" w:rsidP="005644B6">
      <w:pPr>
        <w:jc w:val="both"/>
        <w:rPr>
          <w:sz w:val="22"/>
          <w:szCs w:val="22"/>
        </w:rPr>
      </w:pPr>
      <w:r w:rsidRPr="00A101F4">
        <w:rPr>
          <w:sz w:val="22"/>
          <w:szCs w:val="22"/>
        </w:rPr>
        <w:t>U petak je Prvi petak s pobožnostima Srcu Isusovu. Sv. mise i ispovijedanje kao Prvim petkom. </w:t>
      </w:r>
    </w:p>
    <w:p w14:paraId="0CBF670E" w14:textId="177CFDBD" w:rsidR="008A63D3" w:rsidRPr="00A101F4" w:rsidRDefault="008A63D3" w:rsidP="005644B6">
      <w:pPr>
        <w:pStyle w:val="PlainText"/>
        <w:jc w:val="both"/>
        <w:rPr>
          <w:rFonts w:ascii="Times New Roman" w:hAnsi="Times New Roman"/>
          <w:caps/>
          <w:color w:val="000000"/>
          <w:szCs w:val="22"/>
          <w:shd w:val="clear" w:color="auto" w:fill="FFFFFF"/>
        </w:rPr>
      </w:pPr>
      <w:r w:rsidRPr="00A101F4">
        <w:rPr>
          <w:rFonts w:ascii="Times New Roman" w:hAnsi="Times New Roman"/>
          <w:color w:val="000000"/>
          <w:szCs w:val="22"/>
          <w:shd w:val="clear" w:color="auto" w:fill="FFFFFF"/>
        </w:rPr>
        <w:t xml:space="preserve">SKAC: otvorene su prijave za najveći volonterski projekt u našoj Domovini za sve od 15-35 godina. Projekt '72 sata bez kompromisa' ima za cilj okupiti srednjoškolce, studente i druge mlade te pokazati kako se zajedničkim snagama i akcijama može preobraziti okruženje u kojem živimo. Samo je malo potrebno - izaći iz vlastite udobnosti i slobodno vrijeme posvetiti volontiranju, da bi se dobili veliki plodovi. Prijavite se putem stranice </w:t>
      </w:r>
      <w:hyperlink r:id="rId11" w:history="1">
        <w:r w:rsidRPr="00A101F4">
          <w:rPr>
            <w:rStyle w:val="Hyperlink"/>
            <w:rFonts w:ascii="Times New Roman" w:hAnsi="Times New Roman"/>
            <w:szCs w:val="22"/>
            <w:shd w:val="clear" w:color="auto" w:fill="FFFFFF"/>
          </w:rPr>
          <w:t>www.72sata.hr</w:t>
        </w:r>
      </w:hyperlink>
      <w:r w:rsidRPr="00A101F4">
        <w:rPr>
          <w:rFonts w:ascii="Times New Roman" w:hAnsi="Times New Roman"/>
          <w:color w:val="000000"/>
          <w:szCs w:val="22"/>
          <w:shd w:val="clear" w:color="auto" w:fill="FFFFFF"/>
        </w:rPr>
        <w:t>. Ukoliko ne možete volontirati, projekt možete podržati uplatom donacije na račun: </w:t>
      </w:r>
      <w:r w:rsidRPr="00A101F4">
        <w:rPr>
          <w:rFonts w:ascii="Times New Roman" w:hAnsi="Times New Roman"/>
          <w:caps/>
          <w:color w:val="000000"/>
          <w:szCs w:val="22"/>
          <w:shd w:val="clear" w:color="auto" w:fill="FFFFFF"/>
        </w:rPr>
        <w:t>HR9024840081502013756</w:t>
      </w:r>
    </w:p>
    <w:p w14:paraId="5B8BA93C" w14:textId="25E13EFB" w:rsidR="00B963BD" w:rsidRPr="00A101F4" w:rsidRDefault="00B963BD" w:rsidP="00D66B94">
      <w:pPr>
        <w:pStyle w:val="PlainText"/>
        <w:jc w:val="both"/>
        <w:rPr>
          <w:rFonts w:ascii="Times New Roman" w:hAnsi="Times New Roman"/>
          <w:szCs w:val="22"/>
        </w:rPr>
      </w:pPr>
      <w:r w:rsidRPr="00A101F4">
        <w:rPr>
          <w:rFonts w:ascii="Times New Roman" w:hAnsi="Times New Roman"/>
          <w:szCs w:val="22"/>
        </w:rPr>
        <w:t>Ponedje</w:t>
      </w:r>
      <w:r w:rsidR="00535724" w:rsidRPr="00A101F4">
        <w:rPr>
          <w:rFonts w:ascii="Times New Roman" w:hAnsi="Times New Roman"/>
          <w:szCs w:val="22"/>
        </w:rPr>
        <w:t xml:space="preserve">ljkom molimo </w:t>
      </w:r>
      <w:r w:rsidR="00C4489F" w:rsidRPr="00A101F4">
        <w:rPr>
          <w:rFonts w:ascii="Times New Roman" w:hAnsi="Times New Roman"/>
          <w:szCs w:val="22"/>
        </w:rPr>
        <w:t xml:space="preserve">krunicu </w:t>
      </w:r>
      <w:r w:rsidR="00535724" w:rsidRPr="00A101F4">
        <w:rPr>
          <w:rFonts w:ascii="Times New Roman" w:hAnsi="Times New Roman"/>
          <w:szCs w:val="22"/>
        </w:rPr>
        <w:t xml:space="preserve">za obitelji kod </w:t>
      </w:r>
      <w:r w:rsidR="00C4489F" w:rsidRPr="00A101F4">
        <w:rPr>
          <w:rFonts w:ascii="Times New Roman" w:hAnsi="Times New Roman"/>
          <w:szCs w:val="22"/>
        </w:rPr>
        <w:t>Kamenitih vrata.</w:t>
      </w:r>
    </w:p>
    <w:p w14:paraId="2C972CA4" w14:textId="77777777" w:rsidR="00C4489F" w:rsidRPr="00A101F4" w:rsidRDefault="00C4489F" w:rsidP="00C4489F">
      <w:pPr>
        <w:pStyle w:val="PlainText"/>
        <w:jc w:val="both"/>
        <w:rPr>
          <w:rFonts w:ascii="Times New Roman" w:hAnsi="Times New Roman"/>
          <w:szCs w:val="22"/>
        </w:rPr>
      </w:pPr>
      <w:r w:rsidRPr="00A101F4">
        <w:rPr>
          <w:rFonts w:ascii="Times New Roman" w:hAnsi="Times New Roman"/>
          <w:szCs w:val="22"/>
        </w:rPr>
        <w:t xml:space="preserve">Probe pjevanja za djecu su subotom u 11 sati kao i ministrantski sastanci. </w:t>
      </w:r>
    </w:p>
    <w:p w14:paraId="5745324F" w14:textId="7A3877C8" w:rsidR="00D66B94" w:rsidRPr="00A101F4" w:rsidRDefault="00D66B94" w:rsidP="00D66B94">
      <w:pPr>
        <w:pStyle w:val="PlainText"/>
        <w:jc w:val="both"/>
        <w:rPr>
          <w:rFonts w:ascii="Times New Roman" w:hAnsi="Times New Roman"/>
          <w:szCs w:val="22"/>
        </w:rPr>
      </w:pPr>
      <w:r w:rsidRPr="00A101F4">
        <w:rPr>
          <w:rFonts w:ascii="Times New Roman" w:hAnsi="Times New Roman"/>
          <w:szCs w:val="22"/>
        </w:rPr>
        <w:t xml:space="preserve">Vjeronauk počinje za sve ovaj tjedan po privremenom rasporedu. Stalni raspored ćemo napraviti kada budemo točno znali raspored sati u školama. </w:t>
      </w:r>
    </w:p>
    <w:p w14:paraId="14A7E914" w14:textId="77777777" w:rsidR="00D66B94" w:rsidRPr="009374B0" w:rsidRDefault="00D66B94" w:rsidP="00D66B94">
      <w:pPr>
        <w:pStyle w:val="PlainText"/>
        <w:jc w:val="both"/>
        <w:rPr>
          <w:rFonts w:ascii="Times New Roman" w:hAnsi="Times New Roman"/>
          <w:sz w:val="6"/>
          <w:szCs w:val="6"/>
        </w:rPr>
      </w:pPr>
    </w:p>
    <w:p w14:paraId="0EBD6FDF" w14:textId="77777777" w:rsidR="00EF4DEE" w:rsidRPr="00D66B94" w:rsidRDefault="00EF4DEE" w:rsidP="00D66B94">
      <w:pPr>
        <w:spacing w:line="360" w:lineRule="auto"/>
        <w:jc w:val="center"/>
        <w:rPr>
          <w:rFonts w:ascii="Arial Narrow" w:hAnsi="Arial Narrow" w:cs="Arial"/>
          <w:b/>
          <w:sz w:val="22"/>
          <w:szCs w:val="22"/>
        </w:rPr>
      </w:pPr>
      <w:r w:rsidRPr="00D66B94">
        <w:rPr>
          <w:rFonts w:ascii="Arial Narrow" w:hAnsi="Arial Narrow" w:cs="Arial"/>
          <w:b/>
          <w:sz w:val="22"/>
          <w:szCs w:val="22"/>
        </w:rPr>
        <w:t>PRIVREMENI RASPORED VJERONAUKA U ŽUPI  2021/22.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052"/>
        <w:gridCol w:w="2185"/>
        <w:gridCol w:w="1928"/>
      </w:tblGrid>
      <w:tr w:rsidR="00EF4DEE" w:rsidRPr="005644B6" w14:paraId="1C41975E" w14:textId="77777777" w:rsidTr="00D66B94">
        <w:tc>
          <w:tcPr>
            <w:tcW w:w="3794" w:type="dxa"/>
            <w:tcBorders>
              <w:top w:val="single" w:sz="4" w:space="0" w:color="auto"/>
              <w:left w:val="single" w:sz="4" w:space="0" w:color="auto"/>
              <w:bottom w:val="single" w:sz="4" w:space="0" w:color="auto"/>
              <w:right w:val="single" w:sz="4" w:space="0" w:color="auto"/>
            </w:tcBorders>
            <w:hideMark/>
          </w:tcPr>
          <w:p w14:paraId="12C7114A"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Predškolci</w:t>
            </w:r>
          </w:p>
        </w:tc>
        <w:tc>
          <w:tcPr>
            <w:tcW w:w="2052" w:type="dxa"/>
            <w:tcBorders>
              <w:top w:val="single" w:sz="4" w:space="0" w:color="auto"/>
              <w:left w:val="single" w:sz="4" w:space="0" w:color="auto"/>
              <w:bottom w:val="single" w:sz="4" w:space="0" w:color="auto"/>
              <w:right w:val="single" w:sz="4" w:space="0" w:color="auto"/>
            </w:tcBorders>
            <w:hideMark/>
          </w:tcPr>
          <w:p w14:paraId="79EF1195"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Ponedjeljak</w:t>
            </w:r>
          </w:p>
        </w:tc>
        <w:tc>
          <w:tcPr>
            <w:tcW w:w="2185" w:type="dxa"/>
            <w:tcBorders>
              <w:top w:val="single" w:sz="4" w:space="0" w:color="auto"/>
              <w:left w:val="single" w:sz="4" w:space="0" w:color="auto"/>
              <w:bottom w:val="single" w:sz="4" w:space="0" w:color="auto"/>
              <w:right w:val="single" w:sz="4" w:space="0" w:color="auto"/>
            </w:tcBorders>
            <w:hideMark/>
          </w:tcPr>
          <w:p w14:paraId="638268D4"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17</w:t>
            </w:r>
          </w:p>
        </w:tc>
        <w:tc>
          <w:tcPr>
            <w:tcW w:w="1928" w:type="dxa"/>
            <w:tcBorders>
              <w:top w:val="single" w:sz="4" w:space="0" w:color="auto"/>
              <w:left w:val="single" w:sz="4" w:space="0" w:color="auto"/>
              <w:bottom w:val="single" w:sz="4" w:space="0" w:color="auto"/>
              <w:right w:val="single" w:sz="4" w:space="0" w:color="auto"/>
            </w:tcBorders>
            <w:hideMark/>
          </w:tcPr>
          <w:p w14:paraId="1CFC75D8"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s. Marijela</w:t>
            </w:r>
          </w:p>
        </w:tc>
      </w:tr>
      <w:tr w:rsidR="00EF4DEE" w:rsidRPr="005644B6" w14:paraId="30082286" w14:textId="77777777" w:rsidTr="00D66B94">
        <w:tc>
          <w:tcPr>
            <w:tcW w:w="3794" w:type="dxa"/>
            <w:tcBorders>
              <w:top w:val="single" w:sz="4" w:space="0" w:color="auto"/>
              <w:left w:val="single" w:sz="4" w:space="0" w:color="auto"/>
              <w:bottom w:val="single" w:sz="4" w:space="0" w:color="auto"/>
              <w:right w:val="single" w:sz="4" w:space="0" w:color="auto"/>
            </w:tcBorders>
            <w:hideMark/>
          </w:tcPr>
          <w:p w14:paraId="1B58B7F5"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1. razred</w:t>
            </w:r>
          </w:p>
        </w:tc>
        <w:tc>
          <w:tcPr>
            <w:tcW w:w="2052" w:type="dxa"/>
            <w:tcBorders>
              <w:top w:val="single" w:sz="4" w:space="0" w:color="auto"/>
              <w:left w:val="single" w:sz="4" w:space="0" w:color="auto"/>
              <w:bottom w:val="single" w:sz="4" w:space="0" w:color="auto"/>
              <w:right w:val="single" w:sz="4" w:space="0" w:color="auto"/>
            </w:tcBorders>
            <w:hideMark/>
          </w:tcPr>
          <w:p w14:paraId="3595FE6F"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Utorak ili srijeda</w:t>
            </w:r>
          </w:p>
        </w:tc>
        <w:tc>
          <w:tcPr>
            <w:tcW w:w="2185" w:type="dxa"/>
            <w:tcBorders>
              <w:top w:val="single" w:sz="4" w:space="0" w:color="auto"/>
              <w:left w:val="single" w:sz="4" w:space="0" w:color="auto"/>
              <w:bottom w:val="single" w:sz="4" w:space="0" w:color="auto"/>
              <w:right w:val="single" w:sz="4" w:space="0" w:color="auto"/>
            </w:tcBorders>
            <w:hideMark/>
          </w:tcPr>
          <w:p w14:paraId="564EA64A"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17</w:t>
            </w:r>
          </w:p>
        </w:tc>
        <w:tc>
          <w:tcPr>
            <w:tcW w:w="1928" w:type="dxa"/>
            <w:tcBorders>
              <w:top w:val="single" w:sz="4" w:space="0" w:color="auto"/>
              <w:left w:val="single" w:sz="4" w:space="0" w:color="auto"/>
              <w:bottom w:val="single" w:sz="4" w:space="0" w:color="auto"/>
              <w:right w:val="single" w:sz="4" w:space="0" w:color="auto"/>
            </w:tcBorders>
            <w:hideMark/>
          </w:tcPr>
          <w:p w14:paraId="224E470A"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s. Marijela</w:t>
            </w:r>
          </w:p>
        </w:tc>
      </w:tr>
      <w:tr w:rsidR="00EF4DEE" w:rsidRPr="005644B6" w14:paraId="788F8932" w14:textId="77777777" w:rsidTr="00D66B94">
        <w:trPr>
          <w:trHeight w:val="315"/>
        </w:trPr>
        <w:tc>
          <w:tcPr>
            <w:tcW w:w="3794" w:type="dxa"/>
            <w:tcBorders>
              <w:top w:val="single" w:sz="4" w:space="0" w:color="auto"/>
              <w:left w:val="single" w:sz="4" w:space="0" w:color="auto"/>
              <w:bottom w:val="single" w:sz="4" w:space="0" w:color="auto"/>
              <w:right w:val="single" w:sz="4" w:space="0" w:color="auto"/>
            </w:tcBorders>
            <w:hideMark/>
          </w:tcPr>
          <w:p w14:paraId="43214AFE"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2. razred</w:t>
            </w:r>
          </w:p>
        </w:tc>
        <w:tc>
          <w:tcPr>
            <w:tcW w:w="2052" w:type="dxa"/>
            <w:tcBorders>
              <w:top w:val="single" w:sz="4" w:space="0" w:color="auto"/>
              <w:left w:val="single" w:sz="4" w:space="0" w:color="auto"/>
              <w:bottom w:val="single" w:sz="4" w:space="0" w:color="auto"/>
              <w:right w:val="single" w:sz="4" w:space="0" w:color="auto"/>
            </w:tcBorders>
            <w:hideMark/>
          </w:tcPr>
          <w:p w14:paraId="6F46C3B8"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Utorak ili srijeda</w:t>
            </w:r>
          </w:p>
        </w:tc>
        <w:tc>
          <w:tcPr>
            <w:tcW w:w="2185" w:type="dxa"/>
            <w:tcBorders>
              <w:top w:val="single" w:sz="4" w:space="0" w:color="auto"/>
              <w:left w:val="single" w:sz="4" w:space="0" w:color="auto"/>
              <w:bottom w:val="single" w:sz="4" w:space="0" w:color="auto"/>
              <w:right w:val="single" w:sz="4" w:space="0" w:color="auto"/>
            </w:tcBorders>
            <w:hideMark/>
          </w:tcPr>
          <w:p w14:paraId="08CF54B2"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17</w:t>
            </w:r>
          </w:p>
        </w:tc>
        <w:tc>
          <w:tcPr>
            <w:tcW w:w="1928" w:type="dxa"/>
            <w:tcBorders>
              <w:top w:val="single" w:sz="4" w:space="0" w:color="auto"/>
              <w:left w:val="single" w:sz="4" w:space="0" w:color="auto"/>
              <w:bottom w:val="single" w:sz="4" w:space="0" w:color="auto"/>
              <w:right w:val="single" w:sz="4" w:space="0" w:color="auto"/>
            </w:tcBorders>
            <w:hideMark/>
          </w:tcPr>
          <w:p w14:paraId="14F0E50B"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s. Marijela</w:t>
            </w:r>
          </w:p>
        </w:tc>
      </w:tr>
      <w:tr w:rsidR="00EF4DEE" w:rsidRPr="005644B6" w14:paraId="6FAFE1E4" w14:textId="77777777" w:rsidTr="00D66B94">
        <w:tc>
          <w:tcPr>
            <w:tcW w:w="3794" w:type="dxa"/>
            <w:tcBorders>
              <w:top w:val="single" w:sz="4" w:space="0" w:color="auto"/>
              <w:left w:val="single" w:sz="4" w:space="0" w:color="auto"/>
              <w:bottom w:val="single" w:sz="4" w:space="0" w:color="auto"/>
              <w:right w:val="single" w:sz="4" w:space="0" w:color="auto"/>
            </w:tcBorders>
            <w:hideMark/>
          </w:tcPr>
          <w:p w14:paraId="358F37D4"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3. razred (prvopričesnici)</w:t>
            </w:r>
          </w:p>
        </w:tc>
        <w:tc>
          <w:tcPr>
            <w:tcW w:w="2052" w:type="dxa"/>
            <w:tcBorders>
              <w:top w:val="single" w:sz="4" w:space="0" w:color="auto"/>
              <w:left w:val="single" w:sz="4" w:space="0" w:color="auto"/>
              <w:bottom w:val="single" w:sz="4" w:space="0" w:color="auto"/>
              <w:right w:val="single" w:sz="4" w:space="0" w:color="auto"/>
            </w:tcBorders>
            <w:hideMark/>
          </w:tcPr>
          <w:p w14:paraId="525D92D0"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Četvrtak</w:t>
            </w:r>
          </w:p>
        </w:tc>
        <w:tc>
          <w:tcPr>
            <w:tcW w:w="2185" w:type="dxa"/>
            <w:tcBorders>
              <w:top w:val="single" w:sz="4" w:space="0" w:color="auto"/>
              <w:left w:val="single" w:sz="4" w:space="0" w:color="auto"/>
              <w:bottom w:val="single" w:sz="4" w:space="0" w:color="auto"/>
              <w:right w:val="single" w:sz="4" w:space="0" w:color="auto"/>
            </w:tcBorders>
            <w:hideMark/>
          </w:tcPr>
          <w:p w14:paraId="6AD60463"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17</w:t>
            </w:r>
          </w:p>
        </w:tc>
        <w:tc>
          <w:tcPr>
            <w:tcW w:w="1928" w:type="dxa"/>
            <w:tcBorders>
              <w:top w:val="single" w:sz="4" w:space="0" w:color="auto"/>
              <w:left w:val="single" w:sz="4" w:space="0" w:color="auto"/>
              <w:bottom w:val="single" w:sz="4" w:space="0" w:color="auto"/>
              <w:right w:val="single" w:sz="4" w:space="0" w:color="auto"/>
            </w:tcBorders>
            <w:hideMark/>
          </w:tcPr>
          <w:p w14:paraId="2F73271A"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s. Marijela</w:t>
            </w:r>
          </w:p>
        </w:tc>
      </w:tr>
      <w:tr w:rsidR="00EF4DEE" w:rsidRPr="005644B6" w14:paraId="13BED179" w14:textId="77777777" w:rsidTr="00D66B94">
        <w:tc>
          <w:tcPr>
            <w:tcW w:w="3794" w:type="dxa"/>
            <w:tcBorders>
              <w:top w:val="single" w:sz="4" w:space="0" w:color="auto"/>
              <w:left w:val="single" w:sz="4" w:space="0" w:color="auto"/>
              <w:bottom w:val="single" w:sz="4" w:space="0" w:color="auto"/>
              <w:right w:val="single" w:sz="4" w:space="0" w:color="auto"/>
            </w:tcBorders>
            <w:hideMark/>
          </w:tcPr>
          <w:p w14:paraId="4979D2AD"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3. razred (prvopričesnici)</w:t>
            </w:r>
          </w:p>
        </w:tc>
        <w:tc>
          <w:tcPr>
            <w:tcW w:w="2052" w:type="dxa"/>
            <w:tcBorders>
              <w:top w:val="single" w:sz="4" w:space="0" w:color="auto"/>
              <w:left w:val="single" w:sz="4" w:space="0" w:color="auto"/>
              <w:bottom w:val="single" w:sz="4" w:space="0" w:color="auto"/>
              <w:right w:val="single" w:sz="4" w:space="0" w:color="auto"/>
            </w:tcBorders>
            <w:hideMark/>
          </w:tcPr>
          <w:p w14:paraId="61941196"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Petak</w:t>
            </w:r>
          </w:p>
        </w:tc>
        <w:tc>
          <w:tcPr>
            <w:tcW w:w="2185" w:type="dxa"/>
            <w:tcBorders>
              <w:top w:val="single" w:sz="4" w:space="0" w:color="auto"/>
              <w:left w:val="single" w:sz="4" w:space="0" w:color="auto"/>
              <w:bottom w:val="single" w:sz="4" w:space="0" w:color="auto"/>
              <w:right w:val="single" w:sz="4" w:space="0" w:color="auto"/>
            </w:tcBorders>
            <w:hideMark/>
          </w:tcPr>
          <w:p w14:paraId="08738010"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16</w:t>
            </w:r>
          </w:p>
        </w:tc>
        <w:tc>
          <w:tcPr>
            <w:tcW w:w="1928" w:type="dxa"/>
            <w:tcBorders>
              <w:top w:val="single" w:sz="4" w:space="0" w:color="auto"/>
              <w:left w:val="single" w:sz="4" w:space="0" w:color="auto"/>
              <w:bottom w:val="single" w:sz="4" w:space="0" w:color="auto"/>
              <w:right w:val="single" w:sz="4" w:space="0" w:color="auto"/>
            </w:tcBorders>
            <w:hideMark/>
          </w:tcPr>
          <w:p w14:paraId="52048DC0"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s. Marijela</w:t>
            </w:r>
          </w:p>
        </w:tc>
      </w:tr>
      <w:tr w:rsidR="00EF4DEE" w:rsidRPr="005644B6" w14:paraId="7BC888AF" w14:textId="77777777" w:rsidTr="00D66B94">
        <w:tc>
          <w:tcPr>
            <w:tcW w:w="3794" w:type="dxa"/>
            <w:tcBorders>
              <w:top w:val="single" w:sz="4" w:space="0" w:color="auto"/>
              <w:left w:val="single" w:sz="4" w:space="0" w:color="auto"/>
              <w:bottom w:val="single" w:sz="4" w:space="0" w:color="auto"/>
              <w:right w:val="single" w:sz="4" w:space="0" w:color="auto"/>
            </w:tcBorders>
            <w:hideMark/>
          </w:tcPr>
          <w:p w14:paraId="1A76D6D1"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4. razred</w:t>
            </w:r>
          </w:p>
        </w:tc>
        <w:tc>
          <w:tcPr>
            <w:tcW w:w="2052" w:type="dxa"/>
            <w:tcBorders>
              <w:top w:val="single" w:sz="4" w:space="0" w:color="auto"/>
              <w:left w:val="single" w:sz="4" w:space="0" w:color="auto"/>
              <w:bottom w:val="single" w:sz="4" w:space="0" w:color="auto"/>
              <w:right w:val="single" w:sz="4" w:space="0" w:color="auto"/>
            </w:tcBorders>
            <w:hideMark/>
          </w:tcPr>
          <w:p w14:paraId="5C1BCAD1"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Petak</w:t>
            </w:r>
          </w:p>
        </w:tc>
        <w:tc>
          <w:tcPr>
            <w:tcW w:w="2185" w:type="dxa"/>
            <w:tcBorders>
              <w:top w:val="single" w:sz="4" w:space="0" w:color="auto"/>
              <w:left w:val="single" w:sz="4" w:space="0" w:color="auto"/>
              <w:bottom w:val="single" w:sz="4" w:space="0" w:color="auto"/>
              <w:right w:val="single" w:sz="4" w:space="0" w:color="auto"/>
            </w:tcBorders>
            <w:hideMark/>
          </w:tcPr>
          <w:p w14:paraId="3140AB4A"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10 ili 15</w:t>
            </w:r>
          </w:p>
        </w:tc>
        <w:tc>
          <w:tcPr>
            <w:tcW w:w="1928" w:type="dxa"/>
            <w:tcBorders>
              <w:top w:val="single" w:sz="4" w:space="0" w:color="auto"/>
              <w:left w:val="single" w:sz="4" w:space="0" w:color="auto"/>
              <w:bottom w:val="single" w:sz="4" w:space="0" w:color="auto"/>
              <w:right w:val="single" w:sz="4" w:space="0" w:color="auto"/>
            </w:tcBorders>
            <w:hideMark/>
          </w:tcPr>
          <w:p w14:paraId="18F7F6EC"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s. Marijela</w:t>
            </w:r>
          </w:p>
        </w:tc>
      </w:tr>
      <w:tr w:rsidR="00EF4DEE" w:rsidRPr="005644B6" w14:paraId="22B9CE69" w14:textId="77777777" w:rsidTr="00D66B94">
        <w:tc>
          <w:tcPr>
            <w:tcW w:w="3794" w:type="dxa"/>
            <w:tcBorders>
              <w:top w:val="single" w:sz="4" w:space="0" w:color="auto"/>
              <w:left w:val="single" w:sz="4" w:space="0" w:color="auto"/>
              <w:bottom w:val="single" w:sz="4" w:space="0" w:color="auto"/>
              <w:right w:val="single" w:sz="4" w:space="0" w:color="auto"/>
            </w:tcBorders>
            <w:hideMark/>
          </w:tcPr>
          <w:p w14:paraId="57309051"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5. razred i 6. razred zajedno</w:t>
            </w:r>
          </w:p>
        </w:tc>
        <w:tc>
          <w:tcPr>
            <w:tcW w:w="2052" w:type="dxa"/>
            <w:tcBorders>
              <w:top w:val="single" w:sz="4" w:space="0" w:color="auto"/>
              <w:left w:val="single" w:sz="4" w:space="0" w:color="auto"/>
              <w:bottom w:val="single" w:sz="4" w:space="0" w:color="auto"/>
              <w:right w:val="single" w:sz="4" w:space="0" w:color="auto"/>
            </w:tcBorders>
            <w:hideMark/>
          </w:tcPr>
          <w:p w14:paraId="7D1D5F3F"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Petak</w:t>
            </w:r>
          </w:p>
        </w:tc>
        <w:tc>
          <w:tcPr>
            <w:tcW w:w="2185" w:type="dxa"/>
            <w:tcBorders>
              <w:top w:val="single" w:sz="4" w:space="0" w:color="auto"/>
              <w:left w:val="single" w:sz="4" w:space="0" w:color="auto"/>
              <w:bottom w:val="single" w:sz="4" w:space="0" w:color="auto"/>
              <w:right w:val="single" w:sz="4" w:space="0" w:color="auto"/>
            </w:tcBorders>
            <w:hideMark/>
          </w:tcPr>
          <w:p w14:paraId="6ADBDC56"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9 ili 13 te 14 ili 15 sati</w:t>
            </w:r>
          </w:p>
        </w:tc>
        <w:tc>
          <w:tcPr>
            <w:tcW w:w="1928" w:type="dxa"/>
            <w:tcBorders>
              <w:top w:val="single" w:sz="4" w:space="0" w:color="auto"/>
              <w:left w:val="single" w:sz="4" w:space="0" w:color="auto"/>
              <w:bottom w:val="single" w:sz="4" w:space="0" w:color="auto"/>
              <w:right w:val="single" w:sz="4" w:space="0" w:color="auto"/>
            </w:tcBorders>
            <w:hideMark/>
          </w:tcPr>
          <w:p w14:paraId="0FA0B12D"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p. Junušić</w:t>
            </w:r>
          </w:p>
        </w:tc>
      </w:tr>
      <w:tr w:rsidR="00EF4DEE" w:rsidRPr="005644B6" w14:paraId="04F4EEF7" w14:textId="77777777" w:rsidTr="00D66B94">
        <w:tc>
          <w:tcPr>
            <w:tcW w:w="3794" w:type="dxa"/>
            <w:tcBorders>
              <w:top w:val="single" w:sz="4" w:space="0" w:color="auto"/>
              <w:left w:val="single" w:sz="4" w:space="0" w:color="auto"/>
              <w:bottom w:val="single" w:sz="4" w:space="0" w:color="auto"/>
              <w:right w:val="single" w:sz="4" w:space="0" w:color="auto"/>
            </w:tcBorders>
            <w:hideMark/>
          </w:tcPr>
          <w:p w14:paraId="4D305B6D"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7. razred</w:t>
            </w:r>
          </w:p>
        </w:tc>
        <w:tc>
          <w:tcPr>
            <w:tcW w:w="2052" w:type="dxa"/>
            <w:tcBorders>
              <w:top w:val="single" w:sz="4" w:space="0" w:color="auto"/>
              <w:left w:val="single" w:sz="4" w:space="0" w:color="auto"/>
              <w:bottom w:val="single" w:sz="4" w:space="0" w:color="auto"/>
              <w:right w:val="single" w:sz="4" w:space="0" w:color="auto"/>
            </w:tcBorders>
            <w:hideMark/>
          </w:tcPr>
          <w:p w14:paraId="533030CD"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Petak</w:t>
            </w:r>
          </w:p>
        </w:tc>
        <w:tc>
          <w:tcPr>
            <w:tcW w:w="2185" w:type="dxa"/>
            <w:tcBorders>
              <w:top w:val="single" w:sz="4" w:space="0" w:color="auto"/>
              <w:left w:val="single" w:sz="4" w:space="0" w:color="auto"/>
              <w:bottom w:val="single" w:sz="4" w:space="0" w:color="auto"/>
              <w:right w:val="single" w:sz="4" w:space="0" w:color="auto"/>
            </w:tcBorders>
            <w:hideMark/>
          </w:tcPr>
          <w:p w14:paraId="7ACCF7E5"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11.30 ili 17</w:t>
            </w:r>
          </w:p>
        </w:tc>
        <w:tc>
          <w:tcPr>
            <w:tcW w:w="1928" w:type="dxa"/>
            <w:tcBorders>
              <w:top w:val="single" w:sz="4" w:space="0" w:color="auto"/>
              <w:left w:val="single" w:sz="4" w:space="0" w:color="auto"/>
              <w:bottom w:val="single" w:sz="4" w:space="0" w:color="auto"/>
              <w:right w:val="single" w:sz="4" w:space="0" w:color="auto"/>
            </w:tcBorders>
            <w:hideMark/>
          </w:tcPr>
          <w:p w14:paraId="244EFAB6"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p. Junušić</w:t>
            </w:r>
          </w:p>
        </w:tc>
      </w:tr>
      <w:tr w:rsidR="00EF4DEE" w:rsidRPr="005644B6" w14:paraId="5950FE49" w14:textId="77777777" w:rsidTr="00D66B94">
        <w:trPr>
          <w:trHeight w:val="765"/>
        </w:trPr>
        <w:tc>
          <w:tcPr>
            <w:tcW w:w="3794" w:type="dxa"/>
            <w:tcBorders>
              <w:top w:val="single" w:sz="4" w:space="0" w:color="auto"/>
              <w:left w:val="single" w:sz="4" w:space="0" w:color="auto"/>
              <w:bottom w:val="single" w:sz="4" w:space="0" w:color="auto"/>
              <w:right w:val="single" w:sz="4" w:space="0" w:color="auto"/>
            </w:tcBorders>
            <w:hideMark/>
          </w:tcPr>
          <w:p w14:paraId="43801AD9"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8. razred (kandidati za krizmu)</w:t>
            </w:r>
          </w:p>
        </w:tc>
        <w:tc>
          <w:tcPr>
            <w:tcW w:w="2052" w:type="dxa"/>
            <w:tcBorders>
              <w:top w:val="single" w:sz="4" w:space="0" w:color="auto"/>
              <w:left w:val="single" w:sz="4" w:space="0" w:color="auto"/>
              <w:bottom w:val="single" w:sz="4" w:space="0" w:color="auto"/>
              <w:right w:val="single" w:sz="4" w:space="0" w:color="auto"/>
            </w:tcBorders>
            <w:hideMark/>
          </w:tcPr>
          <w:p w14:paraId="2492DB9D"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Ponedjeljak</w:t>
            </w:r>
          </w:p>
          <w:p w14:paraId="30FFD547" w14:textId="77777777" w:rsidR="00EF4DEE" w:rsidRPr="005644B6" w:rsidRDefault="00EF4DEE" w:rsidP="00D66B94">
            <w:pPr>
              <w:rPr>
                <w:rFonts w:ascii="Arial Narrow" w:hAnsi="Arial Narrow"/>
                <w:sz w:val="22"/>
                <w:szCs w:val="22"/>
              </w:rPr>
            </w:pPr>
            <w:r w:rsidRPr="005644B6">
              <w:rPr>
                <w:rFonts w:ascii="Arial Narrow" w:hAnsi="Arial Narrow"/>
                <w:sz w:val="22"/>
                <w:szCs w:val="22"/>
              </w:rPr>
              <w:t>Srijeda</w:t>
            </w:r>
          </w:p>
          <w:p w14:paraId="61A5C3F5"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 xml:space="preserve">Četvrtak </w:t>
            </w:r>
          </w:p>
        </w:tc>
        <w:tc>
          <w:tcPr>
            <w:tcW w:w="2185" w:type="dxa"/>
            <w:tcBorders>
              <w:top w:val="single" w:sz="4" w:space="0" w:color="auto"/>
              <w:left w:val="single" w:sz="4" w:space="0" w:color="auto"/>
              <w:bottom w:val="single" w:sz="4" w:space="0" w:color="auto"/>
              <w:right w:val="single" w:sz="4" w:space="0" w:color="auto"/>
            </w:tcBorders>
            <w:hideMark/>
          </w:tcPr>
          <w:p w14:paraId="2F5B6C91"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 xml:space="preserve">9 ili 16 sati </w:t>
            </w:r>
          </w:p>
          <w:p w14:paraId="6160B2FE" w14:textId="77777777" w:rsidR="00EF4DEE" w:rsidRPr="005644B6" w:rsidRDefault="00EF4DEE" w:rsidP="00D66B94">
            <w:pPr>
              <w:rPr>
                <w:rFonts w:ascii="Arial Narrow" w:hAnsi="Arial Narrow"/>
                <w:sz w:val="22"/>
                <w:szCs w:val="22"/>
              </w:rPr>
            </w:pPr>
            <w:r w:rsidRPr="005644B6">
              <w:rPr>
                <w:rFonts w:ascii="Arial Narrow" w:hAnsi="Arial Narrow"/>
                <w:sz w:val="22"/>
                <w:szCs w:val="22"/>
              </w:rPr>
              <w:t xml:space="preserve">8 ili 16 sati </w:t>
            </w:r>
          </w:p>
          <w:p w14:paraId="55BF9C94"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 xml:space="preserve">18 sati </w:t>
            </w:r>
          </w:p>
        </w:tc>
        <w:tc>
          <w:tcPr>
            <w:tcW w:w="1928" w:type="dxa"/>
            <w:tcBorders>
              <w:top w:val="single" w:sz="4" w:space="0" w:color="auto"/>
              <w:left w:val="single" w:sz="4" w:space="0" w:color="auto"/>
              <w:bottom w:val="single" w:sz="4" w:space="0" w:color="auto"/>
              <w:right w:val="single" w:sz="4" w:space="0" w:color="auto"/>
            </w:tcBorders>
            <w:hideMark/>
          </w:tcPr>
          <w:p w14:paraId="32E6BF98"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p. Matić</w:t>
            </w:r>
          </w:p>
        </w:tc>
      </w:tr>
      <w:tr w:rsidR="00EF4DEE" w:rsidRPr="005644B6" w14:paraId="7A31DAA6" w14:textId="77777777" w:rsidTr="009374B0">
        <w:trPr>
          <w:trHeight w:val="338"/>
        </w:trPr>
        <w:tc>
          <w:tcPr>
            <w:tcW w:w="3794" w:type="dxa"/>
            <w:tcBorders>
              <w:top w:val="single" w:sz="4" w:space="0" w:color="auto"/>
              <w:left w:val="single" w:sz="4" w:space="0" w:color="auto"/>
              <w:bottom w:val="single" w:sz="4" w:space="0" w:color="auto"/>
              <w:right w:val="single" w:sz="4" w:space="0" w:color="auto"/>
            </w:tcBorders>
          </w:tcPr>
          <w:p w14:paraId="13382F15"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 xml:space="preserve">Srednjoškolci </w:t>
            </w:r>
          </w:p>
          <w:p w14:paraId="6D72F611" w14:textId="77777777" w:rsidR="00EF4DEE" w:rsidRPr="005644B6" w:rsidRDefault="00EF4DEE" w:rsidP="00D66B94">
            <w:pPr>
              <w:jc w:val="right"/>
              <w:rPr>
                <w:rFonts w:ascii="Arial Narrow" w:hAnsi="Arial Narrow"/>
                <w:sz w:val="22"/>
                <w:szCs w:val="22"/>
                <w:lang w:eastAsia="ko-KR"/>
              </w:rPr>
            </w:pPr>
          </w:p>
        </w:tc>
        <w:tc>
          <w:tcPr>
            <w:tcW w:w="2052" w:type="dxa"/>
            <w:tcBorders>
              <w:top w:val="single" w:sz="4" w:space="0" w:color="auto"/>
              <w:left w:val="single" w:sz="4" w:space="0" w:color="auto"/>
              <w:bottom w:val="single" w:sz="4" w:space="0" w:color="auto"/>
              <w:right w:val="single" w:sz="4" w:space="0" w:color="auto"/>
            </w:tcBorders>
            <w:hideMark/>
          </w:tcPr>
          <w:p w14:paraId="6E56E847"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Nedjelja</w:t>
            </w:r>
          </w:p>
        </w:tc>
        <w:tc>
          <w:tcPr>
            <w:tcW w:w="2185" w:type="dxa"/>
            <w:tcBorders>
              <w:top w:val="single" w:sz="4" w:space="0" w:color="auto"/>
              <w:left w:val="single" w:sz="4" w:space="0" w:color="auto"/>
              <w:bottom w:val="single" w:sz="4" w:space="0" w:color="auto"/>
              <w:right w:val="single" w:sz="4" w:space="0" w:color="auto"/>
            </w:tcBorders>
            <w:hideMark/>
          </w:tcPr>
          <w:p w14:paraId="1719E09C" w14:textId="77777777" w:rsidR="00EF4DEE" w:rsidRPr="005644B6" w:rsidRDefault="00EF4DEE" w:rsidP="00D66B94">
            <w:pPr>
              <w:rPr>
                <w:rFonts w:ascii="Arial Narrow" w:hAnsi="Arial Narrow"/>
                <w:sz w:val="22"/>
                <w:szCs w:val="22"/>
                <w:lang w:eastAsia="ko-KR"/>
              </w:rPr>
            </w:pPr>
            <w:r w:rsidRPr="005644B6">
              <w:rPr>
                <w:rFonts w:ascii="Arial Narrow" w:hAnsi="Arial Narrow"/>
                <w:sz w:val="22"/>
                <w:szCs w:val="22"/>
              </w:rPr>
              <w:t>20 sati</w:t>
            </w:r>
          </w:p>
        </w:tc>
        <w:tc>
          <w:tcPr>
            <w:tcW w:w="1928" w:type="dxa"/>
            <w:tcBorders>
              <w:top w:val="single" w:sz="4" w:space="0" w:color="auto"/>
              <w:left w:val="single" w:sz="4" w:space="0" w:color="auto"/>
              <w:bottom w:val="single" w:sz="4" w:space="0" w:color="auto"/>
              <w:right w:val="single" w:sz="4" w:space="0" w:color="auto"/>
            </w:tcBorders>
            <w:hideMark/>
          </w:tcPr>
          <w:p w14:paraId="30DF1B94" w14:textId="46E65070" w:rsidR="00EF4DEE" w:rsidRPr="005644B6" w:rsidRDefault="00EF4DEE" w:rsidP="009374B0">
            <w:pPr>
              <w:rPr>
                <w:rFonts w:ascii="Arial Narrow" w:hAnsi="Arial Narrow"/>
                <w:sz w:val="22"/>
                <w:szCs w:val="22"/>
                <w:lang w:eastAsia="ko-KR"/>
              </w:rPr>
            </w:pPr>
            <w:r w:rsidRPr="005644B6">
              <w:rPr>
                <w:rFonts w:ascii="Arial Narrow" w:hAnsi="Arial Narrow"/>
                <w:sz w:val="22"/>
                <w:szCs w:val="22"/>
              </w:rPr>
              <w:t>p. Matić i p. Jozić</w:t>
            </w:r>
          </w:p>
        </w:tc>
      </w:tr>
    </w:tbl>
    <w:p w14:paraId="659E02FF" w14:textId="443A5075" w:rsidR="00EF4DEE" w:rsidRPr="005644B6" w:rsidRDefault="00A50A47" w:rsidP="00A50A47">
      <w:pPr>
        <w:jc w:val="center"/>
        <w:rPr>
          <w:rFonts w:ascii="Arial Narrow" w:hAnsi="Arial Narrow"/>
          <w:sz w:val="22"/>
          <w:szCs w:val="22"/>
          <w:lang w:eastAsia="ko-KR"/>
        </w:rPr>
      </w:pPr>
      <w:r>
        <w:rPr>
          <w:rFonts w:ascii="Arial Narrow" w:hAnsi="Arial Narrow"/>
          <w:sz w:val="22"/>
          <w:szCs w:val="22"/>
        </w:rPr>
        <w:t>Napomena: r</w:t>
      </w:r>
      <w:r w:rsidR="00EF4DEE" w:rsidRPr="005644B6">
        <w:rPr>
          <w:rFonts w:ascii="Arial Narrow" w:hAnsi="Arial Narrow"/>
          <w:sz w:val="22"/>
          <w:szCs w:val="22"/>
        </w:rPr>
        <w:t>aspored je privremeni, a ustalit će se kada dobijemo točan raspored u školama.</w:t>
      </w:r>
    </w:p>
    <w:p w14:paraId="2D6E1999" w14:textId="77777777" w:rsidR="008019C6" w:rsidRPr="009374B0" w:rsidRDefault="008019C6" w:rsidP="008019C6">
      <w:pPr>
        <w:rPr>
          <w:sz w:val="14"/>
          <w:szCs w:val="14"/>
        </w:rPr>
      </w:pPr>
    </w:p>
    <w:p w14:paraId="06343944" w14:textId="6800FDF0" w:rsidR="009374B0" w:rsidRPr="009374B0" w:rsidRDefault="009374B0" w:rsidP="009374B0">
      <w:pPr>
        <w:jc w:val="center"/>
        <w:rPr>
          <w:rFonts w:ascii="Arial Narrow" w:hAnsi="Arial Narrow"/>
          <w:b/>
          <w:bCs/>
          <w:color w:val="002060"/>
          <w:sz w:val="22"/>
          <w:szCs w:val="22"/>
        </w:rPr>
      </w:pPr>
      <w:r w:rsidRPr="009374B0">
        <w:rPr>
          <w:rFonts w:ascii="Arial Narrow" w:hAnsi="Arial Narrow"/>
          <w:b/>
          <w:bCs/>
          <w:color w:val="002060"/>
          <w:sz w:val="22"/>
          <w:szCs w:val="22"/>
        </w:rPr>
        <w:t xml:space="preserve">MISE I ISPOVIJEDANJE U TJEDNU OD </w:t>
      </w:r>
      <w:r w:rsidR="00A50A47">
        <w:rPr>
          <w:rFonts w:ascii="Arial Narrow" w:hAnsi="Arial Narrow"/>
          <w:b/>
          <w:bCs/>
          <w:color w:val="002060"/>
          <w:sz w:val="22"/>
          <w:szCs w:val="22"/>
        </w:rPr>
        <w:t>4</w:t>
      </w:r>
      <w:r w:rsidR="00A50A47" w:rsidRPr="009374B0">
        <w:rPr>
          <w:rFonts w:ascii="Arial Narrow" w:hAnsi="Arial Narrow"/>
          <w:b/>
          <w:bCs/>
          <w:color w:val="002060"/>
          <w:sz w:val="22"/>
          <w:szCs w:val="22"/>
        </w:rPr>
        <w:t xml:space="preserve">. LISTOPADA </w:t>
      </w:r>
      <w:r w:rsidR="00A50A47">
        <w:rPr>
          <w:rFonts w:ascii="Arial Narrow" w:hAnsi="Arial Narrow"/>
          <w:b/>
          <w:bCs/>
          <w:color w:val="002060"/>
          <w:sz w:val="22"/>
          <w:szCs w:val="22"/>
        </w:rPr>
        <w:t>DO 9</w:t>
      </w:r>
      <w:r w:rsidRPr="009374B0">
        <w:rPr>
          <w:rFonts w:ascii="Arial Narrow" w:hAnsi="Arial Narrow"/>
          <w:b/>
          <w:bCs/>
          <w:color w:val="002060"/>
          <w:sz w:val="22"/>
          <w:szCs w:val="22"/>
        </w:rPr>
        <w:t>. LISTOPADA – SVAKI DAN</w:t>
      </w:r>
    </w:p>
    <w:tbl>
      <w:tblPr>
        <w:tblStyle w:val="TableGrid"/>
        <w:tblW w:w="10704" w:type="dxa"/>
        <w:tblInd w:w="-289" w:type="dxa"/>
        <w:tblLook w:val="04A0" w:firstRow="1" w:lastRow="0" w:firstColumn="1" w:lastColumn="0" w:noHBand="0" w:noVBand="1"/>
      </w:tblPr>
      <w:tblGrid>
        <w:gridCol w:w="823"/>
        <w:gridCol w:w="1407"/>
        <w:gridCol w:w="1070"/>
        <w:gridCol w:w="1208"/>
        <w:gridCol w:w="1134"/>
        <w:gridCol w:w="1189"/>
        <w:gridCol w:w="1209"/>
        <w:gridCol w:w="1288"/>
        <w:gridCol w:w="1376"/>
      </w:tblGrid>
      <w:tr w:rsidR="009374B0" w:rsidRPr="009374B0" w14:paraId="1FA6E7F9" w14:textId="77777777" w:rsidTr="00FE041B">
        <w:tc>
          <w:tcPr>
            <w:tcW w:w="2230" w:type="dxa"/>
            <w:gridSpan w:val="2"/>
            <w:tcBorders>
              <w:top w:val="single" w:sz="12" w:space="0" w:color="00B050"/>
              <w:left w:val="single" w:sz="12" w:space="0" w:color="00B050"/>
              <w:bottom w:val="single" w:sz="4" w:space="0" w:color="auto"/>
              <w:right w:val="single" w:sz="12" w:space="0" w:color="00B050"/>
            </w:tcBorders>
          </w:tcPr>
          <w:p w14:paraId="1C85A47F" w14:textId="77777777" w:rsidR="009374B0" w:rsidRPr="009374B0" w:rsidRDefault="009374B0">
            <w:pPr>
              <w:jc w:val="center"/>
              <w:rPr>
                <w:rFonts w:ascii="Arial Narrow" w:eastAsiaTheme="minorEastAsia" w:hAnsi="Arial Narrow" w:cstheme="minorBidi"/>
                <w:b/>
                <w:bCs/>
                <w:color w:val="C00000"/>
                <w:sz w:val="22"/>
                <w:szCs w:val="22"/>
              </w:rPr>
            </w:pPr>
          </w:p>
          <w:p w14:paraId="4E0457DB" w14:textId="77777777" w:rsidR="009374B0" w:rsidRPr="009374B0" w:rsidRDefault="009374B0">
            <w:pPr>
              <w:jc w:val="center"/>
              <w:rPr>
                <w:rFonts w:ascii="Arial Narrow" w:eastAsiaTheme="minorEastAsia" w:hAnsi="Arial Narrow"/>
                <w:b/>
                <w:bCs/>
                <w:color w:val="002060"/>
                <w:sz w:val="22"/>
                <w:szCs w:val="22"/>
              </w:rPr>
            </w:pPr>
            <w:r w:rsidRPr="009374B0">
              <w:rPr>
                <w:rFonts w:ascii="Arial Narrow" w:hAnsi="Arial Narrow"/>
                <w:b/>
                <w:bCs/>
                <w:color w:val="002060"/>
                <w:sz w:val="22"/>
                <w:szCs w:val="22"/>
              </w:rPr>
              <w:t>SVETE MISE</w:t>
            </w:r>
          </w:p>
        </w:tc>
        <w:tc>
          <w:tcPr>
            <w:tcW w:w="8474" w:type="dxa"/>
            <w:gridSpan w:val="7"/>
            <w:tcBorders>
              <w:top w:val="single" w:sz="4" w:space="0" w:color="auto"/>
              <w:left w:val="single" w:sz="12" w:space="0" w:color="00B050"/>
              <w:bottom w:val="single" w:sz="4" w:space="0" w:color="auto"/>
              <w:right w:val="single" w:sz="4" w:space="0" w:color="auto"/>
            </w:tcBorders>
          </w:tcPr>
          <w:p w14:paraId="17AB3D7C" w14:textId="77777777" w:rsidR="009374B0" w:rsidRPr="009374B0" w:rsidRDefault="009374B0">
            <w:pPr>
              <w:jc w:val="center"/>
              <w:rPr>
                <w:rFonts w:ascii="Arial Narrow" w:eastAsiaTheme="minorEastAsia" w:hAnsi="Arial Narrow" w:cstheme="minorBidi"/>
                <w:b/>
                <w:bCs/>
                <w:color w:val="002060"/>
                <w:sz w:val="22"/>
                <w:szCs w:val="22"/>
              </w:rPr>
            </w:pPr>
          </w:p>
          <w:p w14:paraId="1F62781E" w14:textId="321627C8" w:rsidR="009374B0" w:rsidRPr="009374B0" w:rsidRDefault="009374B0">
            <w:pPr>
              <w:rPr>
                <w:rFonts w:ascii="Arial Narrow" w:eastAsiaTheme="minorEastAsia" w:hAnsi="Arial Narrow"/>
                <w:b/>
                <w:bCs/>
                <w:color w:val="002060"/>
                <w:sz w:val="22"/>
                <w:szCs w:val="22"/>
              </w:rPr>
            </w:pPr>
            <w:r w:rsidRPr="009374B0">
              <w:rPr>
                <w:rFonts w:ascii="Arial Narrow" w:hAnsi="Arial Narrow"/>
                <w:b/>
                <w:bCs/>
                <w:color w:val="002060"/>
                <w:sz w:val="22"/>
                <w:szCs w:val="22"/>
              </w:rPr>
              <w:t xml:space="preserve">               I    S    P    O    V    I    J    E    D         D    V    O    R    A    N    A   </w:t>
            </w:r>
            <w:r>
              <w:rPr>
                <w:rFonts w:ascii="Arial Narrow" w:hAnsi="Arial Narrow"/>
                <w:b/>
                <w:bCs/>
                <w:color w:val="002060"/>
                <w:sz w:val="22"/>
                <w:szCs w:val="22"/>
              </w:rPr>
              <w:t xml:space="preserve">  </w:t>
            </w:r>
            <w:r w:rsidRPr="009374B0">
              <w:rPr>
                <w:rFonts w:ascii="Arial Narrow" w:hAnsi="Arial Narrow"/>
                <w:b/>
                <w:bCs/>
                <w:color w:val="002060"/>
                <w:sz w:val="22"/>
                <w:szCs w:val="22"/>
              </w:rPr>
              <w:t xml:space="preserve"> 1</w:t>
            </w:r>
          </w:p>
        </w:tc>
      </w:tr>
      <w:tr w:rsidR="002D0AA1" w:rsidRPr="009374B0" w14:paraId="6F5FC1A3" w14:textId="77777777" w:rsidTr="00FE041B">
        <w:tc>
          <w:tcPr>
            <w:tcW w:w="823" w:type="dxa"/>
            <w:tcBorders>
              <w:top w:val="single" w:sz="4" w:space="0" w:color="auto"/>
              <w:left w:val="single" w:sz="12" w:space="0" w:color="00B050"/>
              <w:bottom w:val="single" w:sz="4" w:space="0" w:color="auto"/>
              <w:right w:val="single" w:sz="4" w:space="0" w:color="auto"/>
            </w:tcBorders>
            <w:vAlign w:val="center"/>
            <w:hideMark/>
          </w:tcPr>
          <w:p w14:paraId="611E0376" w14:textId="77777777" w:rsidR="009374B0" w:rsidRPr="009374B0" w:rsidRDefault="009374B0" w:rsidP="00FE041B">
            <w:pPr>
              <w:ind w:left="-137" w:right="-198"/>
              <w:jc w:val="center"/>
              <w:rPr>
                <w:rFonts w:ascii="Arial Narrow" w:eastAsiaTheme="minorEastAsia" w:hAnsi="Arial Narrow"/>
                <w:sz w:val="22"/>
                <w:szCs w:val="22"/>
              </w:rPr>
            </w:pPr>
            <w:r w:rsidRPr="009374B0">
              <w:rPr>
                <w:rFonts w:ascii="Arial Narrow" w:hAnsi="Arial Narrow"/>
                <w:b/>
                <w:bCs/>
                <w:color w:val="C00000"/>
                <w:sz w:val="22"/>
                <w:szCs w:val="22"/>
              </w:rPr>
              <w:t>VRIJEME</w:t>
            </w:r>
          </w:p>
        </w:tc>
        <w:tc>
          <w:tcPr>
            <w:tcW w:w="1407" w:type="dxa"/>
            <w:tcBorders>
              <w:top w:val="single" w:sz="4" w:space="0" w:color="auto"/>
              <w:left w:val="single" w:sz="4" w:space="0" w:color="auto"/>
              <w:bottom w:val="single" w:sz="4" w:space="0" w:color="auto"/>
              <w:right w:val="single" w:sz="12" w:space="0" w:color="00B050"/>
            </w:tcBorders>
            <w:hideMark/>
          </w:tcPr>
          <w:p w14:paraId="5777B50F" w14:textId="77777777" w:rsidR="009374B0" w:rsidRPr="009374B0" w:rsidRDefault="009374B0" w:rsidP="00FE041B">
            <w:pPr>
              <w:ind w:left="-108" w:right="-169"/>
              <w:jc w:val="center"/>
              <w:rPr>
                <w:rFonts w:ascii="Arial Narrow" w:eastAsiaTheme="minorEastAsia" w:hAnsi="Arial Narrow"/>
                <w:sz w:val="22"/>
                <w:szCs w:val="22"/>
              </w:rPr>
            </w:pPr>
            <w:r w:rsidRPr="009374B0">
              <w:rPr>
                <w:rFonts w:ascii="Arial Narrow" w:hAnsi="Arial Narrow"/>
                <w:b/>
                <w:bCs/>
                <w:color w:val="C00000"/>
                <w:sz w:val="22"/>
                <w:szCs w:val="22"/>
              </w:rPr>
              <w:t>MISNIK</w:t>
            </w:r>
          </w:p>
        </w:tc>
        <w:tc>
          <w:tcPr>
            <w:tcW w:w="1070" w:type="dxa"/>
            <w:tcBorders>
              <w:top w:val="single" w:sz="4" w:space="0" w:color="auto"/>
              <w:left w:val="single" w:sz="12" w:space="0" w:color="00B050"/>
              <w:bottom w:val="single" w:sz="4" w:space="0" w:color="auto"/>
              <w:right w:val="single" w:sz="4" w:space="0" w:color="auto"/>
            </w:tcBorders>
            <w:vAlign w:val="center"/>
            <w:hideMark/>
          </w:tcPr>
          <w:p w14:paraId="2669EF92" w14:textId="01383380" w:rsidR="009374B0" w:rsidRPr="009374B0" w:rsidRDefault="009374B0" w:rsidP="00FE041B">
            <w:pPr>
              <w:ind w:right="-128"/>
              <w:rPr>
                <w:rFonts w:ascii="Arial Narrow" w:eastAsiaTheme="minorEastAsia" w:hAnsi="Arial Narrow"/>
                <w:sz w:val="22"/>
                <w:szCs w:val="22"/>
              </w:rPr>
            </w:pPr>
            <w:r w:rsidRPr="009374B0">
              <w:rPr>
                <w:rFonts w:ascii="Arial Narrow" w:hAnsi="Arial Narrow"/>
                <w:b/>
                <w:bCs/>
                <w:color w:val="C00000"/>
                <w:sz w:val="22"/>
                <w:szCs w:val="22"/>
              </w:rPr>
              <w:t>VRIJEME</w:t>
            </w:r>
            <w:r w:rsidR="002D0AA1">
              <w:rPr>
                <w:rFonts w:ascii="Arial Narrow" w:hAnsi="Arial Narrow"/>
                <w:b/>
                <w:bCs/>
                <w:color w:val="C00000"/>
                <w:sz w:val="22"/>
                <w:szCs w:val="22"/>
              </w:rPr>
              <w:t xml:space="preserve"> </w:t>
            </w:r>
            <w:r w:rsidRPr="009374B0">
              <w:rPr>
                <w:rFonts w:ascii="Arial Narrow" w:hAnsi="Arial Narrow"/>
                <w:b/>
                <w:bCs/>
                <w:color w:val="C00000"/>
                <w:sz w:val="22"/>
                <w:szCs w:val="22"/>
              </w:rPr>
              <w:t>ISPOV.</w:t>
            </w:r>
          </w:p>
        </w:tc>
        <w:tc>
          <w:tcPr>
            <w:tcW w:w="1208" w:type="dxa"/>
            <w:tcBorders>
              <w:top w:val="single" w:sz="4" w:space="0" w:color="auto"/>
              <w:left w:val="single" w:sz="4" w:space="0" w:color="auto"/>
              <w:bottom w:val="single" w:sz="4" w:space="0" w:color="auto"/>
              <w:right w:val="single" w:sz="4" w:space="0" w:color="auto"/>
            </w:tcBorders>
            <w:hideMark/>
          </w:tcPr>
          <w:p w14:paraId="7B45D650" w14:textId="77777777" w:rsidR="002D0AA1" w:rsidRDefault="009374B0" w:rsidP="002D0AA1">
            <w:pPr>
              <w:ind w:left="-176" w:right="-108"/>
              <w:jc w:val="center"/>
              <w:rPr>
                <w:rFonts w:ascii="Arial Narrow" w:hAnsi="Arial Narrow"/>
                <w:b/>
                <w:bCs/>
                <w:color w:val="C00000"/>
                <w:sz w:val="22"/>
                <w:szCs w:val="22"/>
              </w:rPr>
            </w:pPr>
            <w:r w:rsidRPr="009374B0">
              <w:rPr>
                <w:rFonts w:ascii="Arial Narrow" w:hAnsi="Arial Narrow"/>
                <w:b/>
                <w:bCs/>
                <w:color w:val="C00000"/>
                <w:sz w:val="22"/>
                <w:szCs w:val="22"/>
              </w:rPr>
              <w:t>PONEDJE</w:t>
            </w:r>
          </w:p>
          <w:p w14:paraId="491875D3" w14:textId="413BA3BD" w:rsidR="009374B0" w:rsidRPr="009374B0" w:rsidRDefault="009374B0" w:rsidP="002D0AA1">
            <w:pPr>
              <w:ind w:left="-176" w:right="-108"/>
              <w:jc w:val="center"/>
              <w:rPr>
                <w:rFonts w:ascii="Arial Narrow" w:eastAsiaTheme="minorEastAsia" w:hAnsi="Arial Narrow"/>
                <w:b/>
                <w:bCs/>
                <w:color w:val="C00000"/>
                <w:sz w:val="22"/>
                <w:szCs w:val="22"/>
              </w:rPr>
            </w:pPr>
            <w:r w:rsidRPr="009374B0">
              <w:rPr>
                <w:rFonts w:ascii="Arial Narrow" w:hAnsi="Arial Narrow"/>
                <w:b/>
                <w:bCs/>
                <w:color w:val="C00000"/>
                <w:sz w:val="22"/>
                <w:szCs w:val="22"/>
              </w:rPr>
              <w:t>LJAK</w:t>
            </w:r>
          </w:p>
        </w:tc>
        <w:tc>
          <w:tcPr>
            <w:tcW w:w="1134" w:type="dxa"/>
            <w:tcBorders>
              <w:top w:val="single" w:sz="4" w:space="0" w:color="auto"/>
              <w:left w:val="single" w:sz="4" w:space="0" w:color="auto"/>
              <w:bottom w:val="single" w:sz="4" w:space="0" w:color="auto"/>
              <w:right w:val="single" w:sz="4" w:space="0" w:color="auto"/>
            </w:tcBorders>
            <w:hideMark/>
          </w:tcPr>
          <w:p w14:paraId="4A6D0BEC" w14:textId="77777777" w:rsidR="009374B0" w:rsidRPr="009374B0" w:rsidRDefault="009374B0" w:rsidP="002D0AA1">
            <w:pPr>
              <w:ind w:left="-108" w:right="-108"/>
              <w:jc w:val="center"/>
              <w:rPr>
                <w:rFonts w:ascii="Arial Narrow" w:eastAsiaTheme="minorEastAsia" w:hAnsi="Arial Narrow"/>
                <w:b/>
                <w:bCs/>
                <w:color w:val="C00000"/>
                <w:sz w:val="22"/>
                <w:szCs w:val="22"/>
              </w:rPr>
            </w:pPr>
            <w:r w:rsidRPr="009374B0">
              <w:rPr>
                <w:rFonts w:ascii="Arial Narrow" w:hAnsi="Arial Narrow"/>
                <w:b/>
                <w:bCs/>
                <w:color w:val="C00000"/>
                <w:sz w:val="22"/>
                <w:szCs w:val="22"/>
              </w:rPr>
              <w:t>UTORAK</w:t>
            </w:r>
          </w:p>
        </w:tc>
        <w:tc>
          <w:tcPr>
            <w:tcW w:w="1189" w:type="dxa"/>
            <w:tcBorders>
              <w:top w:val="single" w:sz="4" w:space="0" w:color="auto"/>
              <w:left w:val="single" w:sz="4" w:space="0" w:color="auto"/>
              <w:bottom w:val="single" w:sz="4" w:space="0" w:color="auto"/>
              <w:right w:val="single" w:sz="4" w:space="0" w:color="auto"/>
            </w:tcBorders>
            <w:hideMark/>
          </w:tcPr>
          <w:p w14:paraId="546F48A1" w14:textId="77777777" w:rsidR="009374B0" w:rsidRPr="009374B0" w:rsidRDefault="009374B0" w:rsidP="002D0AA1">
            <w:pPr>
              <w:ind w:left="-108" w:right="-195"/>
              <w:jc w:val="center"/>
              <w:rPr>
                <w:rFonts w:ascii="Arial Narrow" w:eastAsiaTheme="minorEastAsia" w:hAnsi="Arial Narrow"/>
                <w:b/>
                <w:bCs/>
                <w:color w:val="C00000"/>
                <w:sz w:val="22"/>
                <w:szCs w:val="22"/>
              </w:rPr>
            </w:pPr>
            <w:r w:rsidRPr="009374B0">
              <w:rPr>
                <w:rFonts w:ascii="Arial Narrow" w:hAnsi="Arial Narrow"/>
                <w:b/>
                <w:bCs/>
                <w:color w:val="C00000"/>
                <w:sz w:val="22"/>
                <w:szCs w:val="22"/>
              </w:rPr>
              <w:t>SRIJEDA</w:t>
            </w:r>
          </w:p>
        </w:tc>
        <w:tc>
          <w:tcPr>
            <w:tcW w:w="1209" w:type="dxa"/>
            <w:tcBorders>
              <w:top w:val="single" w:sz="4" w:space="0" w:color="auto"/>
              <w:left w:val="single" w:sz="4" w:space="0" w:color="auto"/>
              <w:bottom w:val="single" w:sz="4" w:space="0" w:color="auto"/>
              <w:right w:val="single" w:sz="4" w:space="0" w:color="auto"/>
            </w:tcBorders>
            <w:hideMark/>
          </w:tcPr>
          <w:p w14:paraId="4C4237E8" w14:textId="77777777" w:rsidR="009374B0" w:rsidRPr="009374B0" w:rsidRDefault="009374B0" w:rsidP="002D0AA1">
            <w:pPr>
              <w:ind w:left="-163" w:right="-120"/>
              <w:jc w:val="center"/>
              <w:rPr>
                <w:rFonts w:ascii="Arial Narrow" w:eastAsiaTheme="minorEastAsia" w:hAnsi="Arial Narrow"/>
                <w:b/>
                <w:bCs/>
                <w:color w:val="C00000"/>
                <w:sz w:val="22"/>
                <w:szCs w:val="22"/>
              </w:rPr>
            </w:pPr>
            <w:r w:rsidRPr="009374B0">
              <w:rPr>
                <w:rFonts w:ascii="Arial Narrow" w:hAnsi="Arial Narrow"/>
                <w:b/>
                <w:bCs/>
                <w:color w:val="C00000"/>
                <w:sz w:val="22"/>
                <w:szCs w:val="22"/>
              </w:rPr>
              <w:t>ČETVRTAK</w:t>
            </w:r>
          </w:p>
        </w:tc>
        <w:tc>
          <w:tcPr>
            <w:tcW w:w="1288" w:type="dxa"/>
            <w:tcBorders>
              <w:top w:val="single" w:sz="4" w:space="0" w:color="auto"/>
              <w:left w:val="single" w:sz="4" w:space="0" w:color="auto"/>
              <w:bottom w:val="single" w:sz="4" w:space="0" w:color="auto"/>
              <w:right w:val="single" w:sz="4" w:space="0" w:color="auto"/>
            </w:tcBorders>
            <w:hideMark/>
          </w:tcPr>
          <w:p w14:paraId="23679CF2" w14:textId="77777777" w:rsidR="009374B0" w:rsidRPr="009374B0" w:rsidRDefault="009374B0" w:rsidP="002D0AA1">
            <w:pPr>
              <w:ind w:left="-121" w:right="-139"/>
              <w:jc w:val="center"/>
              <w:rPr>
                <w:rFonts w:ascii="Arial Narrow" w:eastAsiaTheme="minorEastAsia" w:hAnsi="Arial Narrow"/>
                <w:b/>
                <w:bCs/>
                <w:color w:val="C00000"/>
                <w:sz w:val="22"/>
                <w:szCs w:val="22"/>
              </w:rPr>
            </w:pPr>
            <w:r w:rsidRPr="009374B0">
              <w:rPr>
                <w:rFonts w:ascii="Arial Narrow" w:hAnsi="Arial Narrow"/>
                <w:b/>
                <w:bCs/>
                <w:color w:val="C00000"/>
                <w:sz w:val="22"/>
                <w:szCs w:val="22"/>
              </w:rPr>
              <w:t>PETAK</w:t>
            </w:r>
          </w:p>
        </w:tc>
        <w:tc>
          <w:tcPr>
            <w:tcW w:w="1376" w:type="dxa"/>
            <w:tcBorders>
              <w:top w:val="single" w:sz="4" w:space="0" w:color="auto"/>
              <w:left w:val="single" w:sz="4" w:space="0" w:color="auto"/>
              <w:bottom w:val="single" w:sz="4" w:space="0" w:color="auto"/>
              <w:right w:val="single" w:sz="4" w:space="0" w:color="auto"/>
            </w:tcBorders>
            <w:hideMark/>
          </w:tcPr>
          <w:p w14:paraId="58FCA556" w14:textId="77777777" w:rsidR="009374B0" w:rsidRPr="009374B0" w:rsidRDefault="009374B0">
            <w:pPr>
              <w:jc w:val="center"/>
              <w:rPr>
                <w:rFonts w:ascii="Arial Narrow" w:eastAsiaTheme="minorEastAsia" w:hAnsi="Arial Narrow"/>
                <w:b/>
                <w:bCs/>
                <w:color w:val="C00000"/>
                <w:sz w:val="22"/>
                <w:szCs w:val="22"/>
              </w:rPr>
            </w:pPr>
            <w:r w:rsidRPr="009374B0">
              <w:rPr>
                <w:rFonts w:ascii="Arial Narrow" w:hAnsi="Arial Narrow"/>
                <w:b/>
                <w:bCs/>
                <w:color w:val="C00000"/>
                <w:sz w:val="22"/>
                <w:szCs w:val="22"/>
              </w:rPr>
              <w:t>SUBOTA</w:t>
            </w:r>
          </w:p>
        </w:tc>
      </w:tr>
      <w:tr w:rsidR="002D0AA1" w:rsidRPr="009374B0" w14:paraId="67E2C627" w14:textId="77777777" w:rsidTr="00FE041B">
        <w:tc>
          <w:tcPr>
            <w:tcW w:w="823" w:type="dxa"/>
            <w:tcBorders>
              <w:top w:val="single" w:sz="4" w:space="0" w:color="auto"/>
              <w:left w:val="single" w:sz="12" w:space="0" w:color="00B050"/>
              <w:bottom w:val="single" w:sz="4" w:space="0" w:color="auto"/>
              <w:right w:val="single" w:sz="4" w:space="0" w:color="auto"/>
            </w:tcBorders>
            <w:vAlign w:val="center"/>
            <w:hideMark/>
          </w:tcPr>
          <w:p w14:paraId="47946B8C" w14:textId="77777777" w:rsidR="002D0AA1" w:rsidRPr="009374B0" w:rsidRDefault="002D0AA1" w:rsidP="00FE041B">
            <w:pPr>
              <w:ind w:left="-137" w:right="-198"/>
              <w:jc w:val="center"/>
              <w:rPr>
                <w:rFonts w:ascii="Arial Narrow" w:eastAsiaTheme="minorEastAsia" w:hAnsi="Arial Narrow"/>
                <w:color w:val="C00000"/>
                <w:sz w:val="22"/>
                <w:szCs w:val="22"/>
              </w:rPr>
            </w:pPr>
            <w:r w:rsidRPr="009374B0">
              <w:rPr>
                <w:rFonts w:ascii="Arial Narrow" w:hAnsi="Arial Narrow"/>
                <w:b/>
                <w:color w:val="C00000"/>
                <w:sz w:val="22"/>
                <w:szCs w:val="22"/>
              </w:rPr>
              <w:t>6:00</w:t>
            </w:r>
          </w:p>
        </w:tc>
        <w:tc>
          <w:tcPr>
            <w:tcW w:w="1407" w:type="dxa"/>
            <w:tcBorders>
              <w:top w:val="single" w:sz="4" w:space="0" w:color="auto"/>
              <w:left w:val="single" w:sz="4" w:space="0" w:color="auto"/>
              <w:bottom w:val="single" w:sz="4" w:space="0" w:color="auto"/>
              <w:right w:val="single" w:sz="12" w:space="0" w:color="00B050"/>
            </w:tcBorders>
            <w:hideMark/>
          </w:tcPr>
          <w:p w14:paraId="172BAECE" w14:textId="28A892EF" w:rsidR="002D0AA1" w:rsidRPr="009374B0" w:rsidRDefault="002D0AA1" w:rsidP="00FE041B">
            <w:pPr>
              <w:ind w:left="-108" w:right="-169"/>
              <w:jc w:val="center"/>
              <w:rPr>
                <w:rFonts w:ascii="Arial Narrow" w:eastAsiaTheme="minorEastAsia" w:hAnsi="Arial Narrow"/>
                <w:sz w:val="22"/>
                <w:szCs w:val="22"/>
              </w:rPr>
            </w:pPr>
            <w:r>
              <w:rPr>
                <w:rFonts w:ascii="Arial Narrow" w:hAnsi="Arial Narrow"/>
                <w:sz w:val="22"/>
                <w:szCs w:val="22"/>
              </w:rPr>
              <w:t>P. NODILO</w:t>
            </w:r>
          </w:p>
        </w:tc>
        <w:tc>
          <w:tcPr>
            <w:tcW w:w="1070" w:type="dxa"/>
            <w:tcBorders>
              <w:top w:val="single" w:sz="4" w:space="0" w:color="auto"/>
              <w:left w:val="single" w:sz="12" w:space="0" w:color="00B050"/>
              <w:bottom w:val="single" w:sz="4" w:space="0" w:color="auto"/>
              <w:right w:val="single" w:sz="4" w:space="0" w:color="auto"/>
            </w:tcBorders>
            <w:vAlign w:val="center"/>
            <w:hideMark/>
          </w:tcPr>
          <w:p w14:paraId="01DDDE0C" w14:textId="77777777" w:rsidR="002D0AA1" w:rsidRPr="009374B0" w:rsidRDefault="002D0AA1" w:rsidP="002D0AA1">
            <w:pPr>
              <w:ind w:left="-122" w:right="-128"/>
              <w:jc w:val="center"/>
              <w:rPr>
                <w:rFonts w:ascii="Arial Narrow" w:eastAsiaTheme="minorEastAsia" w:hAnsi="Arial Narrow"/>
                <w:color w:val="C00000"/>
                <w:sz w:val="22"/>
                <w:szCs w:val="22"/>
              </w:rPr>
            </w:pPr>
            <w:r w:rsidRPr="009374B0">
              <w:rPr>
                <w:rFonts w:ascii="Arial Narrow" w:hAnsi="Arial Narrow"/>
                <w:b/>
                <w:color w:val="C00000"/>
                <w:sz w:val="22"/>
                <w:szCs w:val="22"/>
              </w:rPr>
              <w:t>6:30 – 8:00</w:t>
            </w:r>
          </w:p>
        </w:tc>
        <w:tc>
          <w:tcPr>
            <w:tcW w:w="1208" w:type="dxa"/>
            <w:tcBorders>
              <w:top w:val="single" w:sz="4" w:space="0" w:color="auto"/>
              <w:left w:val="single" w:sz="4" w:space="0" w:color="auto"/>
              <w:bottom w:val="single" w:sz="4" w:space="0" w:color="auto"/>
              <w:right w:val="single" w:sz="4" w:space="0" w:color="auto"/>
            </w:tcBorders>
            <w:hideMark/>
          </w:tcPr>
          <w:p w14:paraId="379C113B" w14:textId="2BD72A65" w:rsidR="002D0AA1" w:rsidRPr="009374B0" w:rsidRDefault="002D0AA1" w:rsidP="002D0AA1">
            <w:pPr>
              <w:ind w:left="-176" w:right="-108"/>
              <w:jc w:val="center"/>
              <w:rPr>
                <w:rFonts w:ascii="Arial Narrow" w:eastAsiaTheme="minorEastAsia" w:hAnsi="Arial Narrow"/>
                <w:sz w:val="22"/>
                <w:szCs w:val="22"/>
              </w:rPr>
            </w:pPr>
            <w:r>
              <w:rPr>
                <w:rFonts w:ascii="Arial Narrow" w:hAnsi="Arial Narrow"/>
                <w:sz w:val="22"/>
                <w:szCs w:val="22"/>
              </w:rPr>
              <w:t>P. RUBINIĆ</w:t>
            </w:r>
          </w:p>
        </w:tc>
        <w:tc>
          <w:tcPr>
            <w:tcW w:w="1134" w:type="dxa"/>
            <w:tcBorders>
              <w:top w:val="single" w:sz="4" w:space="0" w:color="auto"/>
              <w:left w:val="single" w:sz="4" w:space="0" w:color="auto"/>
              <w:bottom w:val="single" w:sz="4" w:space="0" w:color="auto"/>
              <w:right w:val="single" w:sz="4" w:space="0" w:color="auto"/>
            </w:tcBorders>
            <w:hideMark/>
          </w:tcPr>
          <w:p w14:paraId="794DD7FA" w14:textId="18C30606" w:rsidR="002D0AA1" w:rsidRPr="009374B0" w:rsidRDefault="002D0AA1" w:rsidP="002D0AA1">
            <w:pPr>
              <w:ind w:left="-108" w:right="-108"/>
              <w:rPr>
                <w:rFonts w:ascii="Arial Narrow" w:eastAsiaTheme="minorEastAsia" w:hAnsi="Arial Narrow"/>
                <w:sz w:val="22"/>
                <w:szCs w:val="22"/>
              </w:rPr>
            </w:pPr>
            <w:r w:rsidRPr="0088458B">
              <w:rPr>
                <w:rFonts w:ascii="Arial Narrow" w:hAnsi="Arial Narrow"/>
                <w:sz w:val="22"/>
                <w:szCs w:val="22"/>
              </w:rPr>
              <w:t>P. RUBINIĆ</w:t>
            </w:r>
          </w:p>
        </w:tc>
        <w:tc>
          <w:tcPr>
            <w:tcW w:w="1189" w:type="dxa"/>
            <w:tcBorders>
              <w:top w:val="single" w:sz="4" w:space="0" w:color="auto"/>
              <w:left w:val="single" w:sz="4" w:space="0" w:color="auto"/>
              <w:bottom w:val="single" w:sz="4" w:space="0" w:color="auto"/>
              <w:right w:val="single" w:sz="4" w:space="0" w:color="auto"/>
            </w:tcBorders>
            <w:hideMark/>
          </w:tcPr>
          <w:p w14:paraId="3A6396F8" w14:textId="5E371D37" w:rsidR="002D0AA1" w:rsidRPr="009374B0" w:rsidRDefault="002D0AA1" w:rsidP="002D0AA1">
            <w:pPr>
              <w:ind w:left="-108" w:right="-195"/>
              <w:rPr>
                <w:rFonts w:ascii="Arial Narrow" w:eastAsiaTheme="minorEastAsia" w:hAnsi="Arial Narrow"/>
                <w:sz w:val="22"/>
                <w:szCs w:val="22"/>
              </w:rPr>
            </w:pPr>
            <w:r w:rsidRPr="0088458B">
              <w:rPr>
                <w:rFonts w:ascii="Arial Narrow" w:hAnsi="Arial Narrow"/>
                <w:sz w:val="22"/>
                <w:szCs w:val="22"/>
              </w:rPr>
              <w:t>P. RUBINIĆ</w:t>
            </w:r>
          </w:p>
        </w:tc>
        <w:tc>
          <w:tcPr>
            <w:tcW w:w="1209" w:type="dxa"/>
            <w:tcBorders>
              <w:top w:val="single" w:sz="4" w:space="0" w:color="auto"/>
              <w:left w:val="single" w:sz="4" w:space="0" w:color="auto"/>
              <w:bottom w:val="single" w:sz="4" w:space="0" w:color="auto"/>
              <w:right w:val="single" w:sz="4" w:space="0" w:color="auto"/>
            </w:tcBorders>
            <w:hideMark/>
          </w:tcPr>
          <w:p w14:paraId="19A37965" w14:textId="1D08A559" w:rsidR="002D0AA1" w:rsidRPr="009374B0" w:rsidRDefault="002D0AA1" w:rsidP="002D0AA1">
            <w:pPr>
              <w:ind w:left="-21" w:right="-120"/>
              <w:rPr>
                <w:rFonts w:ascii="Arial Narrow" w:eastAsiaTheme="minorEastAsia" w:hAnsi="Arial Narrow"/>
                <w:sz w:val="22"/>
                <w:szCs w:val="22"/>
              </w:rPr>
            </w:pPr>
            <w:r w:rsidRPr="0057454F">
              <w:rPr>
                <w:rFonts w:ascii="Arial Narrow" w:hAnsi="Arial Narrow"/>
                <w:sz w:val="22"/>
                <w:szCs w:val="22"/>
              </w:rPr>
              <w:t>P. RUBINIĆ</w:t>
            </w:r>
          </w:p>
        </w:tc>
        <w:tc>
          <w:tcPr>
            <w:tcW w:w="1288" w:type="dxa"/>
            <w:tcBorders>
              <w:top w:val="single" w:sz="4" w:space="0" w:color="auto"/>
              <w:left w:val="single" w:sz="4" w:space="0" w:color="auto"/>
              <w:bottom w:val="single" w:sz="4" w:space="0" w:color="auto"/>
              <w:right w:val="single" w:sz="4" w:space="0" w:color="auto"/>
            </w:tcBorders>
          </w:tcPr>
          <w:p w14:paraId="2F74CE3E" w14:textId="1E7CB03B" w:rsidR="002D0AA1" w:rsidRPr="009374B0" w:rsidRDefault="002D0AA1" w:rsidP="002D0AA1">
            <w:pPr>
              <w:ind w:left="-121" w:right="-139"/>
              <w:jc w:val="center"/>
              <w:rPr>
                <w:rFonts w:ascii="Arial Narrow" w:eastAsiaTheme="minorEastAsia" w:hAnsi="Arial Narrow"/>
                <w:b/>
                <w:bCs/>
                <w:color w:val="C00000"/>
                <w:sz w:val="22"/>
                <w:szCs w:val="22"/>
              </w:rPr>
            </w:pPr>
            <w:r w:rsidRPr="0057454F">
              <w:rPr>
                <w:rFonts w:ascii="Arial Narrow" w:hAnsi="Arial Narrow"/>
                <w:sz w:val="22"/>
                <w:szCs w:val="22"/>
              </w:rPr>
              <w:t>P. RUBINIĆ</w:t>
            </w:r>
          </w:p>
        </w:tc>
        <w:tc>
          <w:tcPr>
            <w:tcW w:w="1376" w:type="dxa"/>
            <w:tcBorders>
              <w:top w:val="single" w:sz="4" w:space="0" w:color="auto"/>
              <w:left w:val="single" w:sz="4" w:space="0" w:color="auto"/>
              <w:bottom w:val="single" w:sz="4" w:space="0" w:color="auto"/>
              <w:right w:val="single" w:sz="4" w:space="0" w:color="auto"/>
            </w:tcBorders>
            <w:hideMark/>
          </w:tcPr>
          <w:p w14:paraId="2F18DCFE" w14:textId="71F91274" w:rsidR="002D0AA1" w:rsidRPr="009374B0" w:rsidRDefault="002D0AA1">
            <w:pPr>
              <w:rPr>
                <w:rFonts w:ascii="Arial Narrow" w:eastAsiaTheme="minorEastAsia" w:hAnsi="Arial Narrow"/>
                <w:sz w:val="22"/>
                <w:szCs w:val="22"/>
              </w:rPr>
            </w:pPr>
            <w:r w:rsidRPr="0057454F">
              <w:rPr>
                <w:rFonts w:ascii="Arial Narrow" w:hAnsi="Arial Narrow"/>
                <w:sz w:val="22"/>
                <w:szCs w:val="22"/>
              </w:rPr>
              <w:t>P. RUBINIĆ</w:t>
            </w:r>
          </w:p>
        </w:tc>
      </w:tr>
      <w:tr w:rsidR="002D0AA1" w:rsidRPr="009374B0" w14:paraId="224C04D8" w14:textId="77777777" w:rsidTr="00FE041B">
        <w:tc>
          <w:tcPr>
            <w:tcW w:w="823" w:type="dxa"/>
            <w:tcBorders>
              <w:top w:val="single" w:sz="4" w:space="0" w:color="auto"/>
              <w:left w:val="single" w:sz="12" w:space="0" w:color="00B050"/>
              <w:bottom w:val="single" w:sz="4" w:space="0" w:color="auto"/>
              <w:right w:val="single" w:sz="4" w:space="0" w:color="auto"/>
            </w:tcBorders>
            <w:vAlign w:val="center"/>
            <w:hideMark/>
          </w:tcPr>
          <w:p w14:paraId="01D8A3C2" w14:textId="77777777" w:rsidR="009374B0" w:rsidRPr="009374B0" w:rsidRDefault="009374B0" w:rsidP="00FE041B">
            <w:pPr>
              <w:ind w:left="-137" w:right="-198"/>
              <w:jc w:val="center"/>
              <w:rPr>
                <w:rFonts w:ascii="Arial Narrow" w:eastAsiaTheme="minorEastAsia" w:hAnsi="Arial Narrow"/>
                <w:color w:val="C00000"/>
                <w:sz w:val="22"/>
                <w:szCs w:val="22"/>
              </w:rPr>
            </w:pPr>
            <w:r w:rsidRPr="009374B0">
              <w:rPr>
                <w:rFonts w:ascii="Arial Narrow" w:hAnsi="Arial Narrow"/>
                <w:b/>
                <w:color w:val="C00000"/>
                <w:sz w:val="22"/>
                <w:szCs w:val="22"/>
              </w:rPr>
              <w:t>7:00</w:t>
            </w:r>
          </w:p>
        </w:tc>
        <w:tc>
          <w:tcPr>
            <w:tcW w:w="1407" w:type="dxa"/>
            <w:tcBorders>
              <w:top w:val="single" w:sz="4" w:space="0" w:color="auto"/>
              <w:left w:val="single" w:sz="4" w:space="0" w:color="auto"/>
              <w:bottom w:val="single" w:sz="4" w:space="0" w:color="auto"/>
              <w:right w:val="single" w:sz="12" w:space="0" w:color="00B050"/>
            </w:tcBorders>
            <w:hideMark/>
          </w:tcPr>
          <w:p w14:paraId="6F0EF7EE" w14:textId="54EEE9CD" w:rsidR="009374B0" w:rsidRPr="009374B0" w:rsidRDefault="009374B0" w:rsidP="00FE041B">
            <w:pPr>
              <w:ind w:left="-108" w:right="-169"/>
              <w:jc w:val="center"/>
              <w:rPr>
                <w:rFonts w:ascii="Arial Narrow" w:eastAsiaTheme="minorEastAsia" w:hAnsi="Arial Narrow"/>
                <w:sz w:val="22"/>
                <w:szCs w:val="22"/>
              </w:rPr>
            </w:pPr>
            <w:r w:rsidRPr="009374B0">
              <w:rPr>
                <w:rFonts w:ascii="Arial Narrow" w:hAnsi="Arial Narrow"/>
                <w:sz w:val="22"/>
                <w:szCs w:val="22"/>
              </w:rPr>
              <w:t xml:space="preserve">P. </w:t>
            </w:r>
            <w:r w:rsidR="002D0AA1" w:rsidRPr="009374B0">
              <w:rPr>
                <w:rFonts w:ascii="Arial Narrow" w:hAnsi="Arial Narrow"/>
                <w:sz w:val="22"/>
                <w:szCs w:val="22"/>
              </w:rPr>
              <w:t xml:space="preserve">JOZIĆ </w:t>
            </w:r>
          </w:p>
        </w:tc>
        <w:tc>
          <w:tcPr>
            <w:tcW w:w="1070" w:type="dxa"/>
            <w:tcBorders>
              <w:top w:val="single" w:sz="4" w:space="0" w:color="auto"/>
              <w:left w:val="single" w:sz="12" w:space="0" w:color="00B050"/>
              <w:bottom w:val="single" w:sz="4" w:space="0" w:color="auto"/>
              <w:right w:val="single" w:sz="4" w:space="0" w:color="auto"/>
            </w:tcBorders>
            <w:vAlign w:val="center"/>
          </w:tcPr>
          <w:p w14:paraId="2C4A56FB" w14:textId="77777777" w:rsidR="009374B0" w:rsidRPr="009374B0" w:rsidRDefault="009374B0" w:rsidP="002D0AA1">
            <w:pPr>
              <w:ind w:left="-122" w:right="-128"/>
              <w:jc w:val="center"/>
              <w:rPr>
                <w:rFonts w:ascii="Arial Narrow" w:eastAsiaTheme="minorEastAsia" w:hAnsi="Arial Narrow"/>
                <w:color w:val="C00000"/>
                <w:sz w:val="22"/>
                <w:szCs w:val="22"/>
              </w:rPr>
            </w:pPr>
          </w:p>
        </w:tc>
        <w:tc>
          <w:tcPr>
            <w:tcW w:w="1208" w:type="dxa"/>
            <w:tcBorders>
              <w:top w:val="single" w:sz="4" w:space="0" w:color="auto"/>
              <w:left w:val="single" w:sz="4" w:space="0" w:color="auto"/>
              <w:bottom w:val="single" w:sz="4" w:space="0" w:color="auto"/>
              <w:right w:val="single" w:sz="4" w:space="0" w:color="auto"/>
            </w:tcBorders>
          </w:tcPr>
          <w:p w14:paraId="3AF7ACC8" w14:textId="77777777" w:rsidR="009374B0" w:rsidRPr="009374B0" w:rsidRDefault="009374B0" w:rsidP="002D0AA1">
            <w:pPr>
              <w:ind w:left="-176" w:right="-108"/>
              <w:jc w:val="center"/>
              <w:rPr>
                <w:rFonts w:ascii="Arial Narrow" w:eastAsiaTheme="minorEastAsia" w:hAnsi="Arial Narrow"/>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AAC4714" w14:textId="77777777" w:rsidR="009374B0" w:rsidRPr="009374B0" w:rsidRDefault="009374B0" w:rsidP="002D0AA1">
            <w:pPr>
              <w:ind w:left="-108" w:right="-108"/>
              <w:jc w:val="center"/>
              <w:rPr>
                <w:rFonts w:ascii="Arial Narrow" w:eastAsiaTheme="minorEastAsia" w:hAnsi="Arial Narrow"/>
                <w:sz w:val="22"/>
                <w:szCs w:val="22"/>
              </w:rPr>
            </w:pPr>
          </w:p>
        </w:tc>
        <w:tc>
          <w:tcPr>
            <w:tcW w:w="1189" w:type="dxa"/>
            <w:tcBorders>
              <w:top w:val="single" w:sz="4" w:space="0" w:color="auto"/>
              <w:left w:val="single" w:sz="4" w:space="0" w:color="auto"/>
              <w:bottom w:val="single" w:sz="4" w:space="0" w:color="auto"/>
              <w:right w:val="single" w:sz="4" w:space="0" w:color="auto"/>
            </w:tcBorders>
          </w:tcPr>
          <w:p w14:paraId="4E2F9C9C" w14:textId="77777777" w:rsidR="009374B0" w:rsidRPr="009374B0" w:rsidRDefault="009374B0" w:rsidP="002D0AA1">
            <w:pPr>
              <w:ind w:left="-108" w:right="-195"/>
              <w:jc w:val="center"/>
              <w:rPr>
                <w:rFonts w:ascii="Arial Narrow" w:eastAsiaTheme="minorEastAsia" w:hAnsi="Arial Narrow"/>
                <w:b/>
                <w:bCs/>
                <w:color w:val="632423" w:themeColor="accent2" w:themeShade="80"/>
                <w:sz w:val="22"/>
                <w:szCs w:val="22"/>
              </w:rPr>
            </w:pPr>
          </w:p>
        </w:tc>
        <w:tc>
          <w:tcPr>
            <w:tcW w:w="1209" w:type="dxa"/>
            <w:tcBorders>
              <w:top w:val="single" w:sz="4" w:space="0" w:color="auto"/>
              <w:left w:val="single" w:sz="4" w:space="0" w:color="auto"/>
              <w:bottom w:val="single" w:sz="4" w:space="0" w:color="auto"/>
              <w:right w:val="single" w:sz="4" w:space="0" w:color="auto"/>
            </w:tcBorders>
          </w:tcPr>
          <w:p w14:paraId="1397FE6B" w14:textId="77777777" w:rsidR="009374B0" w:rsidRPr="009374B0" w:rsidRDefault="009374B0" w:rsidP="002D0AA1">
            <w:pPr>
              <w:ind w:left="-21" w:right="-120"/>
              <w:jc w:val="center"/>
              <w:rPr>
                <w:rFonts w:ascii="Arial Narrow" w:eastAsiaTheme="minorEastAsia" w:hAnsi="Arial Narrow"/>
                <w:sz w:val="22"/>
                <w:szCs w:val="22"/>
              </w:rPr>
            </w:pPr>
          </w:p>
        </w:tc>
        <w:tc>
          <w:tcPr>
            <w:tcW w:w="1288" w:type="dxa"/>
            <w:tcBorders>
              <w:top w:val="single" w:sz="4" w:space="0" w:color="auto"/>
              <w:left w:val="single" w:sz="4" w:space="0" w:color="auto"/>
              <w:bottom w:val="single" w:sz="4" w:space="0" w:color="auto"/>
              <w:right w:val="single" w:sz="4" w:space="0" w:color="auto"/>
            </w:tcBorders>
          </w:tcPr>
          <w:p w14:paraId="4907F802" w14:textId="18666929" w:rsidR="009374B0" w:rsidRPr="009374B0" w:rsidRDefault="009374B0" w:rsidP="002D0AA1">
            <w:pPr>
              <w:ind w:left="-121" w:right="-139"/>
              <w:jc w:val="center"/>
              <w:rPr>
                <w:rFonts w:ascii="Arial Narrow" w:eastAsiaTheme="minorEastAsia" w:hAnsi="Arial Narrow"/>
                <w:b/>
                <w:bCs/>
                <w:color w:val="C00000"/>
                <w:sz w:val="22"/>
                <w:szCs w:val="22"/>
              </w:rPr>
            </w:pPr>
          </w:p>
        </w:tc>
        <w:tc>
          <w:tcPr>
            <w:tcW w:w="1376" w:type="dxa"/>
            <w:tcBorders>
              <w:top w:val="single" w:sz="4" w:space="0" w:color="auto"/>
              <w:left w:val="single" w:sz="4" w:space="0" w:color="auto"/>
              <w:bottom w:val="single" w:sz="4" w:space="0" w:color="auto"/>
              <w:right w:val="single" w:sz="4" w:space="0" w:color="auto"/>
            </w:tcBorders>
          </w:tcPr>
          <w:p w14:paraId="51C233DA" w14:textId="77777777" w:rsidR="009374B0" w:rsidRPr="009374B0" w:rsidRDefault="009374B0">
            <w:pPr>
              <w:jc w:val="center"/>
              <w:rPr>
                <w:rFonts w:ascii="Arial Narrow" w:eastAsiaTheme="minorEastAsia" w:hAnsi="Arial Narrow"/>
                <w:sz w:val="22"/>
                <w:szCs w:val="22"/>
              </w:rPr>
            </w:pPr>
          </w:p>
        </w:tc>
      </w:tr>
      <w:tr w:rsidR="002D0AA1" w:rsidRPr="009374B0" w14:paraId="7E5A44CE" w14:textId="77777777" w:rsidTr="00FE041B">
        <w:tc>
          <w:tcPr>
            <w:tcW w:w="823" w:type="dxa"/>
            <w:tcBorders>
              <w:top w:val="single" w:sz="4" w:space="0" w:color="auto"/>
              <w:left w:val="single" w:sz="12" w:space="0" w:color="00B050"/>
              <w:bottom w:val="single" w:sz="4" w:space="0" w:color="auto"/>
              <w:right w:val="single" w:sz="4" w:space="0" w:color="auto"/>
            </w:tcBorders>
            <w:vAlign w:val="center"/>
            <w:hideMark/>
          </w:tcPr>
          <w:p w14:paraId="5962935B" w14:textId="77777777" w:rsidR="002D0AA1" w:rsidRPr="009374B0" w:rsidRDefault="002D0AA1" w:rsidP="00FE041B">
            <w:pPr>
              <w:ind w:left="-137" w:right="-198"/>
              <w:jc w:val="center"/>
              <w:rPr>
                <w:rFonts w:ascii="Arial Narrow" w:eastAsiaTheme="minorEastAsia" w:hAnsi="Arial Narrow"/>
                <w:b/>
                <w:bCs/>
                <w:color w:val="C00000"/>
                <w:sz w:val="22"/>
                <w:szCs w:val="22"/>
              </w:rPr>
            </w:pPr>
            <w:r w:rsidRPr="009374B0">
              <w:rPr>
                <w:rFonts w:ascii="Arial Narrow" w:hAnsi="Arial Narrow"/>
                <w:b/>
                <w:bCs/>
                <w:color w:val="C00000"/>
                <w:sz w:val="22"/>
                <w:szCs w:val="22"/>
              </w:rPr>
              <w:t>8:00</w:t>
            </w:r>
          </w:p>
        </w:tc>
        <w:tc>
          <w:tcPr>
            <w:tcW w:w="1407" w:type="dxa"/>
            <w:tcBorders>
              <w:top w:val="single" w:sz="4" w:space="0" w:color="auto"/>
              <w:left w:val="single" w:sz="4" w:space="0" w:color="auto"/>
              <w:bottom w:val="single" w:sz="4" w:space="0" w:color="auto"/>
              <w:right w:val="single" w:sz="12" w:space="0" w:color="00B050"/>
            </w:tcBorders>
            <w:hideMark/>
          </w:tcPr>
          <w:p w14:paraId="35BBEF70" w14:textId="6F73C53B" w:rsidR="002D0AA1" w:rsidRPr="009374B0" w:rsidRDefault="002D0AA1" w:rsidP="00FE041B">
            <w:pPr>
              <w:ind w:left="-108" w:right="-169"/>
              <w:jc w:val="center"/>
              <w:rPr>
                <w:rFonts w:ascii="Arial Narrow" w:eastAsiaTheme="minorEastAsia" w:hAnsi="Arial Narrow"/>
                <w:sz w:val="22"/>
                <w:szCs w:val="22"/>
              </w:rPr>
            </w:pPr>
            <w:r w:rsidRPr="009374B0">
              <w:rPr>
                <w:rFonts w:ascii="Arial Narrow" w:hAnsi="Arial Narrow"/>
                <w:sz w:val="22"/>
                <w:szCs w:val="22"/>
              </w:rPr>
              <w:t xml:space="preserve">P. SABOLIĆ </w:t>
            </w:r>
          </w:p>
        </w:tc>
        <w:tc>
          <w:tcPr>
            <w:tcW w:w="1070" w:type="dxa"/>
            <w:tcBorders>
              <w:top w:val="single" w:sz="4" w:space="0" w:color="auto"/>
              <w:left w:val="single" w:sz="12" w:space="0" w:color="00B050"/>
              <w:bottom w:val="single" w:sz="4" w:space="0" w:color="auto"/>
              <w:right w:val="single" w:sz="4" w:space="0" w:color="auto"/>
            </w:tcBorders>
            <w:vAlign w:val="center"/>
            <w:hideMark/>
          </w:tcPr>
          <w:p w14:paraId="05DD6C50" w14:textId="77777777" w:rsidR="002D0AA1" w:rsidRPr="009374B0" w:rsidRDefault="002D0AA1" w:rsidP="002D0AA1">
            <w:pPr>
              <w:ind w:left="-122" w:right="-128"/>
              <w:jc w:val="center"/>
              <w:rPr>
                <w:rFonts w:ascii="Arial Narrow" w:eastAsiaTheme="minorEastAsia" w:hAnsi="Arial Narrow"/>
                <w:color w:val="C00000"/>
                <w:sz w:val="22"/>
                <w:szCs w:val="22"/>
              </w:rPr>
            </w:pPr>
            <w:r w:rsidRPr="009374B0">
              <w:rPr>
                <w:rFonts w:ascii="Arial Narrow" w:hAnsi="Arial Narrow"/>
                <w:b/>
                <w:color w:val="C00000"/>
                <w:sz w:val="22"/>
                <w:szCs w:val="22"/>
              </w:rPr>
              <w:t>8:00 – 9:30</w:t>
            </w:r>
          </w:p>
        </w:tc>
        <w:tc>
          <w:tcPr>
            <w:tcW w:w="1208" w:type="dxa"/>
            <w:tcBorders>
              <w:top w:val="single" w:sz="4" w:space="0" w:color="auto"/>
              <w:left w:val="single" w:sz="4" w:space="0" w:color="auto"/>
              <w:bottom w:val="single" w:sz="4" w:space="0" w:color="auto"/>
              <w:right w:val="single" w:sz="4" w:space="0" w:color="auto"/>
            </w:tcBorders>
            <w:hideMark/>
          </w:tcPr>
          <w:p w14:paraId="1A90FDA0" w14:textId="325D0E27" w:rsidR="002D0AA1" w:rsidRPr="002D0AA1" w:rsidRDefault="002D0AA1" w:rsidP="002D0AA1">
            <w:pPr>
              <w:ind w:left="-176" w:right="-108"/>
              <w:jc w:val="center"/>
              <w:rPr>
                <w:rFonts w:ascii="Arial Narrow" w:eastAsiaTheme="minorEastAsia" w:hAnsi="Arial Narrow"/>
                <w:sz w:val="20"/>
                <w:szCs w:val="20"/>
              </w:rPr>
            </w:pPr>
            <w:r w:rsidRPr="002D0AA1">
              <w:rPr>
                <w:rFonts w:ascii="Arial Narrow" w:hAnsi="Arial Narrow"/>
                <w:sz w:val="20"/>
                <w:szCs w:val="20"/>
              </w:rPr>
              <w:t>P. BALATINAC</w:t>
            </w:r>
          </w:p>
        </w:tc>
        <w:tc>
          <w:tcPr>
            <w:tcW w:w="1134" w:type="dxa"/>
            <w:tcBorders>
              <w:top w:val="single" w:sz="4" w:space="0" w:color="auto"/>
              <w:left w:val="single" w:sz="4" w:space="0" w:color="auto"/>
              <w:bottom w:val="single" w:sz="4" w:space="0" w:color="auto"/>
              <w:right w:val="single" w:sz="4" w:space="0" w:color="auto"/>
            </w:tcBorders>
            <w:hideMark/>
          </w:tcPr>
          <w:p w14:paraId="475E9E51" w14:textId="231E60D9" w:rsidR="002D0AA1" w:rsidRPr="009374B0" w:rsidRDefault="002D0AA1" w:rsidP="002D0AA1">
            <w:pPr>
              <w:ind w:left="-108" w:right="-108"/>
              <w:jc w:val="center"/>
              <w:rPr>
                <w:rFonts w:ascii="Arial Narrow" w:eastAsiaTheme="minorEastAsia" w:hAnsi="Arial Narrow"/>
                <w:sz w:val="22"/>
                <w:szCs w:val="22"/>
              </w:rPr>
            </w:pPr>
            <w:r w:rsidRPr="005B3070">
              <w:rPr>
                <w:rFonts w:ascii="Arial Narrow" w:hAnsi="Arial Narrow"/>
                <w:sz w:val="20"/>
                <w:szCs w:val="20"/>
              </w:rPr>
              <w:t>P. BALATINAC</w:t>
            </w:r>
          </w:p>
        </w:tc>
        <w:tc>
          <w:tcPr>
            <w:tcW w:w="1189" w:type="dxa"/>
            <w:tcBorders>
              <w:top w:val="single" w:sz="4" w:space="0" w:color="auto"/>
              <w:left w:val="single" w:sz="4" w:space="0" w:color="auto"/>
              <w:bottom w:val="single" w:sz="4" w:space="0" w:color="auto"/>
              <w:right w:val="single" w:sz="4" w:space="0" w:color="auto"/>
            </w:tcBorders>
            <w:hideMark/>
          </w:tcPr>
          <w:p w14:paraId="13EC764D" w14:textId="56074163" w:rsidR="002D0AA1" w:rsidRPr="009374B0" w:rsidRDefault="002D0AA1" w:rsidP="002D0AA1">
            <w:pPr>
              <w:ind w:left="-108" w:right="-195"/>
              <w:jc w:val="center"/>
              <w:rPr>
                <w:rFonts w:ascii="Arial Narrow" w:eastAsiaTheme="minorEastAsia" w:hAnsi="Arial Narrow"/>
                <w:sz w:val="22"/>
                <w:szCs w:val="22"/>
              </w:rPr>
            </w:pPr>
            <w:r w:rsidRPr="005B3070">
              <w:rPr>
                <w:rFonts w:ascii="Arial Narrow" w:hAnsi="Arial Narrow"/>
                <w:sz w:val="20"/>
                <w:szCs w:val="20"/>
              </w:rPr>
              <w:t>P. BALATINAC</w:t>
            </w:r>
          </w:p>
        </w:tc>
        <w:tc>
          <w:tcPr>
            <w:tcW w:w="1209" w:type="dxa"/>
            <w:tcBorders>
              <w:top w:val="single" w:sz="4" w:space="0" w:color="auto"/>
              <w:left w:val="single" w:sz="4" w:space="0" w:color="auto"/>
              <w:bottom w:val="single" w:sz="4" w:space="0" w:color="auto"/>
              <w:right w:val="single" w:sz="4" w:space="0" w:color="auto"/>
            </w:tcBorders>
            <w:hideMark/>
          </w:tcPr>
          <w:p w14:paraId="71831886" w14:textId="79C2FFE3" w:rsidR="002D0AA1" w:rsidRPr="009374B0" w:rsidRDefault="002D0AA1" w:rsidP="002D0AA1">
            <w:pPr>
              <w:ind w:left="-21" w:right="-120"/>
              <w:jc w:val="center"/>
              <w:rPr>
                <w:rFonts w:ascii="Arial Narrow" w:eastAsiaTheme="minorEastAsia" w:hAnsi="Arial Narrow"/>
                <w:sz w:val="22"/>
                <w:szCs w:val="22"/>
              </w:rPr>
            </w:pPr>
            <w:r w:rsidRPr="005B3070">
              <w:rPr>
                <w:rFonts w:ascii="Arial Narrow" w:hAnsi="Arial Narrow"/>
                <w:sz w:val="20"/>
                <w:szCs w:val="20"/>
              </w:rPr>
              <w:t>P. BALATINAC</w:t>
            </w:r>
          </w:p>
        </w:tc>
        <w:tc>
          <w:tcPr>
            <w:tcW w:w="1288" w:type="dxa"/>
            <w:tcBorders>
              <w:top w:val="single" w:sz="4" w:space="0" w:color="auto"/>
              <w:left w:val="single" w:sz="4" w:space="0" w:color="auto"/>
              <w:bottom w:val="single" w:sz="4" w:space="0" w:color="auto"/>
              <w:right w:val="single" w:sz="4" w:space="0" w:color="auto"/>
            </w:tcBorders>
          </w:tcPr>
          <w:p w14:paraId="4D50C17E" w14:textId="48DFA4F8" w:rsidR="002D0AA1" w:rsidRPr="009374B0" w:rsidRDefault="002D0AA1" w:rsidP="002D0AA1">
            <w:pPr>
              <w:ind w:left="-121" w:right="-139"/>
              <w:jc w:val="center"/>
              <w:rPr>
                <w:rFonts w:ascii="Arial Narrow" w:eastAsiaTheme="minorEastAsia" w:hAnsi="Arial Narrow"/>
                <w:b/>
                <w:bCs/>
                <w:color w:val="C00000"/>
                <w:sz w:val="22"/>
                <w:szCs w:val="22"/>
              </w:rPr>
            </w:pPr>
            <w:r w:rsidRPr="005B3070">
              <w:rPr>
                <w:rFonts w:ascii="Arial Narrow" w:hAnsi="Arial Narrow"/>
                <w:sz w:val="20"/>
                <w:szCs w:val="20"/>
              </w:rPr>
              <w:t>P. BALATINAC</w:t>
            </w:r>
          </w:p>
        </w:tc>
        <w:tc>
          <w:tcPr>
            <w:tcW w:w="1376" w:type="dxa"/>
            <w:tcBorders>
              <w:top w:val="single" w:sz="4" w:space="0" w:color="auto"/>
              <w:left w:val="single" w:sz="4" w:space="0" w:color="auto"/>
              <w:bottom w:val="single" w:sz="4" w:space="0" w:color="auto"/>
              <w:right w:val="single" w:sz="4" w:space="0" w:color="auto"/>
            </w:tcBorders>
            <w:hideMark/>
          </w:tcPr>
          <w:p w14:paraId="2E1BDF82" w14:textId="19E96CF2" w:rsidR="002D0AA1" w:rsidRPr="009374B0" w:rsidRDefault="002D0AA1">
            <w:pPr>
              <w:jc w:val="center"/>
              <w:rPr>
                <w:rFonts w:ascii="Arial Narrow" w:eastAsiaTheme="minorEastAsia" w:hAnsi="Arial Narrow"/>
                <w:sz w:val="22"/>
                <w:szCs w:val="22"/>
              </w:rPr>
            </w:pPr>
            <w:r w:rsidRPr="005B3070">
              <w:rPr>
                <w:rFonts w:ascii="Arial Narrow" w:hAnsi="Arial Narrow"/>
                <w:sz w:val="20"/>
                <w:szCs w:val="20"/>
              </w:rPr>
              <w:t>P. BALATINAC</w:t>
            </w:r>
          </w:p>
        </w:tc>
      </w:tr>
      <w:tr w:rsidR="002D0AA1" w:rsidRPr="009374B0" w14:paraId="68985AEF" w14:textId="77777777" w:rsidTr="00FE041B">
        <w:tc>
          <w:tcPr>
            <w:tcW w:w="823" w:type="dxa"/>
            <w:tcBorders>
              <w:top w:val="single" w:sz="4" w:space="0" w:color="auto"/>
              <w:left w:val="single" w:sz="12" w:space="0" w:color="00B050"/>
              <w:bottom w:val="single" w:sz="4" w:space="0" w:color="auto"/>
              <w:right w:val="single" w:sz="4" w:space="0" w:color="auto"/>
            </w:tcBorders>
            <w:vAlign w:val="center"/>
            <w:hideMark/>
          </w:tcPr>
          <w:p w14:paraId="680E9715" w14:textId="77777777" w:rsidR="009374B0" w:rsidRPr="009374B0" w:rsidRDefault="009374B0" w:rsidP="00FE041B">
            <w:pPr>
              <w:ind w:left="-137" w:right="-198"/>
              <w:jc w:val="center"/>
              <w:rPr>
                <w:rFonts w:ascii="Arial Narrow" w:eastAsiaTheme="minorEastAsia" w:hAnsi="Arial Narrow"/>
                <w:color w:val="C00000"/>
                <w:sz w:val="22"/>
                <w:szCs w:val="22"/>
              </w:rPr>
            </w:pPr>
            <w:r w:rsidRPr="009374B0">
              <w:rPr>
                <w:rFonts w:ascii="Arial Narrow" w:hAnsi="Arial Narrow"/>
                <w:b/>
                <w:color w:val="C00000"/>
                <w:sz w:val="22"/>
                <w:szCs w:val="22"/>
              </w:rPr>
              <w:t>9:00</w:t>
            </w:r>
          </w:p>
        </w:tc>
        <w:tc>
          <w:tcPr>
            <w:tcW w:w="1407" w:type="dxa"/>
            <w:tcBorders>
              <w:top w:val="single" w:sz="4" w:space="0" w:color="auto"/>
              <w:left w:val="single" w:sz="4" w:space="0" w:color="auto"/>
              <w:bottom w:val="single" w:sz="4" w:space="0" w:color="auto"/>
              <w:right w:val="single" w:sz="12" w:space="0" w:color="00B050"/>
            </w:tcBorders>
            <w:hideMark/>
          </w:tcPr>
          <w:p w14:paraId="12C6F166" w14:textId="174B7B12" w:rsidR="009374B0" w:rsidRPr="009374B0" w:rsidRDefault="009374B0" w:rsidP="00FE041B">
            <w:pPr>
              <w:ind w:left="-108" w:right="-169"/>
              <w:jc w:val="center"/>
              <w:rPr>
                <w:rFonts w:ascii="Arial Narrow" w:eastAsiaTheme="minorEastAsia" w:hAnsi="Arial Narrow"/>
                <w:sz w:val="22"/>
                <w:szCs w:val="22"/>
              </w:rPr>
            </w:pPr>
            <w:r w:rsidRPr="009374B0">
              <w:rPr>
                <w:rFonts w:ascii="Arial Narrow" w:hAnsi="Arial Narrow"/>
                <w:sz w:val="22"/>
                <w:szCs w:val="22"/>
              </w:rPr>
              <w:t xml:space="preserve">P. </w:t>
            </w:r>
            <w:r w:rsidR="002D0AA1" w:rsidRPr="009374B0">
              <w:rPr>
                <w:rFonts w:ascii="Arial Narrow" w:hAnsi="Arial Narrow"/>
                <w:sz w:val="22"/>
                <w:szCs w:val="22"/>
              </w:rPr>
              <w:t>BALATINAC</w:t>
            </w:r>
          </w:p>
        </w:tc>
        <w:tc>
          <w:tcPr>
            <w:tcW w:w="1070" w:type="dxa"/>
            <w:tcBorders>
              <w:top w:val="single" w:sz="4" w:space="0" w:color="auto"/>
              <w:left w:val="single" w:sz="12" w:space="0" w:color="00B050"/>
              <w:bottom w:val="single" w:sz="4" w:space="0" w:color="auto"/>
              <w:right w:val="single" w:sz="4" w:space="0" w:color="auto"/>
            </w:tcBorders>
            <w:vAlign w:val="center"/>
          </w:tcPr>
          <w:p w14:paraId="752797B0" w14:textId="77777777" w:rsidR="009374B0" w:rsidRPr="009374B0" w:rsidRDefault="009374B0" w:rsidP="002D0AA1">
            <w:pPr>
              <w:ind w:left="-122" w:right="-128"/>
              <w:jc w:val="center"/>
              <w:rPr>
                <w:rFonts w:ascii="Arial Narrow" w:eastAsiaTheme="minorEastAsia" w:hAnsi="Arial Narrow"/>
                <w:color w:val="C00000"/>
                <w:sz w:val="22"/>
                <w:szCs w:val="22"/>
              </w:rPr>
            </w:pPr>
          </w:p>
        </w:tc>
        <w:tc>
          <w:tcPr>
            <w:tcW w:w="1208" w:type="dxa"/>
            <w:tcBorders>
              <w:top w:val="single" w:sz="4" w:space="0" w:color="auto"/>
              <w:left w:val="single" w:sz="4" w:space="0" w:color="auto"/>
              <w:bottom w:val="single" w:sz="4" w:space="0" w:color="auto"/>
              <w:right w:val="single" w:sz="4" w:space="0" w:color="auto"/>
            </w:tcBorders>
          </w:tcPr>
          <w:p w14:paraId="0AF33FA4" w14:textId="77777777" w:rsidR="009374B0" w:rsidRPr="009374B0" w:rsidRDefault="009374B0" w:rsidP="002D0AA1">
            <w:pPr>
              <w:ind w:left="-176" w:right="-108"/>
              <w:jc w:val="center"/>
              <w:rPr>
                <w:rFonts w:ascii="Arial Narrow" w:eastAsiaTheme="minorEastAsia" w:hAnsi="Arial Narrow"/>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DD1E11" w14:textId="77777777" w:rsidR="009374B0" w:rsidRPr="009374B0" w:rsidRDefault="009374B0" w:rsidP="002D0AA1">
            <w:pPr>
              <w:ind w:left="-108" w:right="-108"/>
              <w:jc w:val="center"/>
              <w:rPr>
                <w:rFonts w:ascii="Arial Narrow" w:eastAsiaTheme="minorEastAsia" w:hAnsi="Arial Narrow"/>
                <w:sz w:val="22"/>
                <w:szCs w:val="22"/>
              </w:rPr>
            </w:pPr>
          </w:p>
        </w:tc>
        <w:tc>
          <w:tcPr>
            <w:tcW w:w="1189" w:type="dxa"/>
            <w:tcBorders>
              <w:top w:val="single" w:sz="4" w:space="0" w:color="auto"/>
              <w:left w:val="single" w:sz="4" w:space="0" w:color="auto"/>
              <w:bottom w:val="single" w:sz="4" w:space="0" w:color="auto"/>
              <w:right w:val="single" w:sz="4" w:space="0" w:color="auto"/>
            </w:tcBorders>
          </w:tcPr>
          <w:p w14:paraId="2DD74174" w14:textId="77777777" w:rsidR="009374B0" w:rsidRPr="009374B0" w:rsidRDefault="009374B0" w:rsidP="002D0AA1">
            <w:pPr>
              <w:ind w:left="-108" w:right="-195"/>
              <w:jc w:val="center"/>
              <w:rPr>
                <w:rFonts w:ascii="Arial Narrow" w:eastAsiaTheme="minorEastAsia" w:hAnsi="Arial Narrow"/>
                <w:sz w:val="22"/>
                <w:szCs w:val="22"/>
              </w:rPr>
            </w:pPr>
          </w:p>
        </w:tc>
        <w:tc>
          <w:tcPr>
            <w:tcW w:w="1209" w:type="dxa"/>
            <w:tcBorders>
              <w:top w:val="single" w:sz="4" w:space="0" w:color="auto"/>
              <w:left w:val="single" w:sz="4" w:space="0" w:color="auto"/>
              <w:bottom w:val="single" w:sz="4" w:space="0" w:color="auto"/>
              <w:right w:val="single" w:sz="4" w:space="0" w:color="auto"/>
            </w:tcBorders>
          </w:tcPr>
          <w:p w14:paraId="35F6B95C" w14:textId="4A0D5C33" w:rsidR="009374B0" w:rsidRPr="009374B0" w:rsidRDefault="00A50A47" w:rsidP="002D0AA1">
            <w:pPr>
              <w:ind w:left="-21" w:right="-120"/>
              <w:jc w:val="center"/>
              <w:rPr>
                <w:rFonts w:ascii="Arial Narrow" w:eastAsiaTheme="minorEastAsia" w:hAnsi="Arial Narrow"/>
                <w:sz w:val="22"/>
                <w:szCs w:val="22"/>
              </w:rPr>
            </w:pPr>
            <w:r>
              <w:rPr>
                <w:rFonts w:ascii="Arial Narrow" w:eastAsiaTheme="minorEastAsia" w:hAnsi="Arial Narrow"/>
                <w:sz w:val="22"/>
                <w:szCs w:val="22"/>
              </w:rPr>
              <w:t xml:space="preserve"> </w:t>
            </w:r>
          </w:p>
        </w:tc>
        <w:tc>
          <w:tcPr>
            <w:tcW w:w="1288" w:type="dxa"/>
            <w:tcBorders>
              <w:top w:val="single" w:sz="4" w:space="0" w:color="auto"/>
              <w:left w:val="single" w:sz="4" w:space="0" w:color="auto"/>
              <w:bottom w:val="single" w:sz="4" w:space="0" w:color="auto"/>
              <w:right w:val="single" w:sz="4" w:space="0" w:color="auto"/>
            </w:tcBorders>
          </w:tcPr>
          <w:p w14:paraId="5531DD6E" w14:textId="77777777" w:rsidR="009374B0" w:rsidRPr="009374B0" w:rsidRDefault="009374B0" w:rsidP="002D0AA1">
            <w:pPr>
              <w:ind w:left="-121" w:right="-139"/>
              <w:jc w:val="center"/>
              <w:rPr>
                <w:rFonts w:ascii="Arial Narrow" w:eastAsiaTheme="minorEastAsia" w:hAnsi="Arial Narrow"/>
                <w:b/>
                <w:bCs/>
                <w:color w:val="C00000"/>
                <w:sz w:val="22"/>
                <w:szCs w:val="22"/>
              </w:rPr>
            </w:pPr>
          </w:p>
        </w:tc>
        <w:tc>
          <w:tcPr>
            <w:tcW w:w="1376" w:type="dxa"/>
            <w:tcBorders>
              <w:top w:val="single" w:sz="4" w:space="0" w:color="auto"/>
              <w:left w:val="single" w:sz="4" w:space="0" w:color="auto"/>
              <w:bottom w:val="single" w:sz="4" w:space="0" w:color="auto"/>
              <w:right w:val="single" w:sz="4" w:space="0" w:color="auto"/>
            </w:tcBorders>
          </w:tcPr>
          <w:p w14:paraId="7508AB16" w14:textId="77777777" w:rsidR="009374B0" w:rsidRPr="009374B0" w:rsidRDefault="009374B0">
            <w:pPr>
              <w:jc w:val="center"/>
              <w:rPr>
                <w:rFonts w:ascii="Arial Narrow" w:eastAsiaTheme="minorEastAsia" w:hAnsi="Arial Narrow"/>
                <w:sz w:val="22"/>
                <w:szCs w:val="22"/>
              </w:rPr>
            </w:pPr>
          </w:p>
        </w:tc>
      </w:tr>
      <w:tr w:rsidR="002D0AA1" w:rsidRPr="009374B0" w14:paraId="396D52C5" w14:textId="77777777" w:rsidTr="00FE041B">
        <w:tc>
          <w:tcPr>
            <w:tcW w:w="823" w:type="dxa"/>
            <w:tcBorders>
              <w:top w:val="single" w:sz="4" w:space="0" w:color="auto"/>
              <w:left w:val="single" w:sz="12" w:space="0" w:color="00B050"/>
              <w:bottom w:val="single" w:sz="4" w:space="0" w:color="auto"/>
              <w:right w:val="single" w:sz="4" w:space="0" w:color="auto"/>
            </w:tcBorders>
            <w:vAlign w:val="center"/>
            <w:hideMark/>
          </w:tcPr>
          <w:p w14:paraId="37E56B0D" w14:textId="77777777" w:rsidR="009374B0" w:rsidRPr="009374B0" w:rsidRDefault="009374B0" w:rsidP="00FE041B">
            <w:pPr>
              <w:ind w:left="-137" w:right="-198"/>
              <w:jc w:val="center"/>
              <w:rPr>
                <w:rFonts w:ascii="Arial Narrow" w:eastAsiaTheme="minorEastAsia" w:hAnsi="Arial Narrow"/>
                <w:b/>
                <w:bCs/>
                <w:color w:val="C00000"/>
                <w:sz w:val="22"/>
                <w:szCs w:val="22"/>
              </w:rPr>
            </w:pPr>
            <w:r w:rsidRPr="009374B0">
              <w:rPr>
                <w:rFonts w:ascii="Arial Narrow" w:hAnsi="Arial Narrow"/>
                <w:b/>
                <w:color w:val="C00000"/>
                <w:sz w:val="22"/>
                <w:szCs w:val="22"/>
              </w:rPr>
              <w:t>12:00</w:t>
            </w:r>
          </w:p>
        </w:tc>
        <w:tc>
          <w:tcPr>
            <w:tcW w:w="1407" w:type="dxa"/>
            <w:tcBorders>
              <w:top w:val="single" w:sz="4" w:space="0" w:color="auto"/>
              <w:left w:val="single" w:sz="4" w:space="0" w:color="auto"/>
              <w:bottom w:val="single" w:sz="4" w:space="0" w:color="auto"/>
              <w:right w:val="single" w:sz="12" w:space="0" w:color="00B050"/>
            </w:tcBorders>
            <w:hideMark/>
          </w:tcPr>
          <w:p w14:paraId="77489E99" w14:textId="1F9E4F0D" w:rsidR="009374B0" w:rsidRPr="009374B0" w:rsidRDefault="009374B0" w:rsidP="00FE041B">
            <w:pPr>
              <w:ind w:left="-108" w:right="-169"/>
              <w:jc w:val="center"/>
              <w:rPr>
                <w:rFonts w:ascii="Arial Narrow" w:eastAsiaTheme="minorEastAsia" w:hAnsi="Arial Narrow"/>
                <w:sz w:val="22"/>
                <w:szCs w:val="22"/>
              </w:rPr>
            </w:pPr>
            <w:r w:rsidRPr="009374B0">
              <w:rPr>
                <w:rFonts w:ascii="Arial Narrow" w:hAnsi="Arial Narrow"/>
                <w:sz w:val="22"/>
                <w:szCs w:val="22"/>
              </w:rPr>
              <w:t xml:space="preserve">P. </w:t>
            </w:r>
            <w:r w:rsidR="002D0AA1" w:rsidRPr="009374B0">
              <w:rPr>
                <w:rFonts w:ascii="Arial Narrow" w:hAnsi="Arial Narrow"/>
                <w:sz w:val="22"/>
                <w:szCs w:val="22"/>
              </w:rPr>
              <w:t xml:space="preserve">VLAH </w:t>
            </w:r>
          </w:p>
        </w:tc>
        <w:tc>
          <w:tcPr>
            <w:tcW w:w="1070" w:type="dxa"/>
            <w:tcBorders>
              <w:top w:val="single" w:sz="4" w:space="0" w:color="auto"/>
              <w:left w:val="single" w:sz="12" w:space="0" w:color="00B050"/>
              <w:bottom w:val="single" w:sz="4" w:space="0" w:color="auto"/>
              <w:right w:val="single" w:sz="4" w:space="0" w:color="auto"/>
            </w:tcBorders>
            <w:vAlign w:val="center"/>
            <w:hideMark/>
          </w:tcPr>
          <w:p w14:paraId="37F93B5C" w14:textId="6C38B758" w:rsidR="009374B0" w:rsidRPr="009374B0" w:rsidRDefault="002D0AA1" w:rsidP="002D0AA1">
            <w:pPr>
              <w:ind w:left="-122" w:right="-128"/>
              <w:jc w:val="center"/>
              <w:rPr>
                <w:rFonts w:ascii="Arial Narrow" w:eastAsiaTheme="minorEastAsia" w:hAnsi="Arial Narrow"/>
                <w:b/>
                <w:bCs/>
                <w:color w:val="C00000"/>
                <w:sz w:val="22"/>
                <w:szCs w:val="22"/>
              </w:rPr>
            </w:pPr>
            <w:r>
              <w:rPr>
                <w:rFonts w:ascii="Arial Narrow" w:hAnsi="Arial Narrow"/>
                <w:b/>
                <w:color w:val="C00000"/>
                <w:sz w:val="22"/>
                <w:szCs w:val="22"/>
              </w:rPr>
              <w:t>11:30–</w:t>
            </w:r>
            <w:r w:rsidR="009374B0" w:rsidRPr="009374B0">
              <w:rPr>
                <w:rFonts w:ascii="Arial Narrow" w:hAnsi="Arial Narrow"/>
                <w:b/>
                <w:color w:val="C00000"/>
                <w:sz w:val="22"/>
                <w:szCs w:val="22"/>
              </w:rPr>
              <w:t>13:00</w:t>
            </w:r>
          </w:p>
        </w:tc>
        <w:tc>
          <w:tcPr>
            <w:tcW w:w="1208" w:type="dxa"/>
            <w:tcBorders>
              <w:top w:val="single" w:sz="4" w:space="0" w:color="auto"/>
              <w:left w:val="single" w:sz="4" w:space="0" w:color="auto"/>
              <w:bottom w:val="single" w:sz="4" w:space="0" w:color="auto"/>
              <w:right w:val="single" w:sz="4" w:space="0" w:color="auto"/>
            </w:tcBorders>
            <w:hideMark/>
          </w:tcPr>
          <w:p w14:paraId="6F6701ED" w14:textId="77777777" w:rsidR="009374B0" w:rsidRPr="009374B0" w:rsidRDefault="009374B0" w:rsidP="002D0AA1">
            <w:pPr>
              <w:ind w:left="-176" w:right="-108"/>
              <w:jc w:val="center"/>
              <w:rPr>
                <w:rFonts w:ascii="Arial Narrow" w:eastAsiaTheme="minorEastAsia" w:hAnsi="Arial Narrow"/>
                <w:sz w:val="22"/>
                <w:szCs w:val="22"/>
              </w:rPr>
            </w:pPr>
            <w:r w:rsidRPr="009374B0">
              <w:rPr>
                <w:rFonts w:ascii="Arial Narrow" w:hAnsi="Arial Narrow"/>
                <w:sz w:val="22"/>
                <w:szCs w:val="22"/>
              </w:rPr>
              <w:t>P. ROŽMARIĆ</w:t>
            </w:r>
          </w:p>
        </w:tc>
        <w:tc>
          <w:tcPr>
            <w:tcW w:w="1134" w:type="dxa"/>
            <w:tcBorders>
              <w:top w:val="single" w:sz="4" w:space="0" w:color="auto"/>
              <w:left w:val="single" w:sz="4" w:space="0" w:color="auto"/>
              <w:bottom w:val="single" w:sz="4" w:space="0" w:color="auto"/>
              <w:right w:val="single" w:sz="4" w:space="0" w:color="auto"/>
            </w:tcBorders>
            <w:hideMark/>
          </w:tcPr>
          <w:p w14:paraId="5DC1C234" w14:textId="44AC3EEA" w:rsidR="009374B0" w:rsidRPr="009374B0" w:rsidRDefault="00A50A47" w:rsidP="002D0AA1">
            <w:pPr>
              <w:ind w:left="-108" w:right="-108"/>
              <w:jc w:val="center"/>
              <w:rPr>
                <w:rFonts w:ascii="Arial Narrow" w:eastAsiaTheme="minorEastAsia" w:hAnsi="Arial Narrow"/>
                <w:sz w:val="22"/>
                <w:szCs w:val="22"/>
              </w:rPr>
            </w:pPr>
            <w:r w:rsidRPr="009374B0">
              <w:rPr>
                <w:rFonts w:ascii="Arial Narrow" w:hAnsi="Arial Narrow"/>
                <w:sz w:val="22"/>
                <w:szCs w:val="22"/>
              </w:rPr>
              <w:t>P. ŠTANFEL</w:t>
            </w:r>
          </w:p>
        </w:tc>
        <w:tc>
          <w:tcPr>
            <w:tcW w:w="1189" w:type="dxa"/>
            <w:tcBorders>
              <w:top w:val="single" w:sz="4" w:space="0" w:color="auto"/>
              <w:left w:val="single" w:sz="4" w:space="0" w:color="auto"/>
              <w:bottom w:val="single" w:sz="4" w:space="0" w:color="auto"/>
              <w:right w:val="single" w:sz="4" w:space="0" w:color="auto"/>
            </w:tcBorders>
            <w:hideMark/>
          </w:tcPr>
          <w:p w14:paraId="6D442E50" w14:textId="71CC6A0D" w:rsidR="009374B0" w:rsidRPr="009374B0" w:rsidRDefault="00A50A47" w:rsidP="002D0AA1">
            <w:pPr>
              <w:ind w:left="-108" w:right="-195"/>
              <w:jc w:val="center"/>
              <w:rPr>
                <w:rFonts w:ascii="Arial Narrow" w:eastAsiaTheme="minorEastAsia" w:hAnsi="Arial Narrow"/>
                <w:sz w:val="22"/>
                <w:szCs w:val="22"/>
              </w:rPr>
            </w:pPr>
            <w:r w:rsidRPr="009374B0">
              <w:rPr>
                <w:rFonts w:ascii="Arial Narrow" w:hAnsi="Arial Narrow"/>
                <w:sz w:val="22"/>
                <w:szCs w:val="22"/>
              </w:rPr>
              <w:t>P. ŠTANFEL</w:t>
            </w:r>
          </w:p>
        </w:tc>
        <w:tc>
          <w:tcPr>
            <w:tcW w:w="1209" w:type="dxa"/>
            <w:tcBorders>
              <w:top w:val="single" w:sz="4" w:space="0" w:color="auto"/>
              <w:left w:val="single" w:sz="4" w:space="0" w:color="auto"/>
              <w:bottom w:val="single" w:sz="4" w:space="0" w:color="auto"/>
              <w:right w:val="single" w:sz="4" w:space="0" w:color="auto"/>
            </w:tcBorders>
            <w:hideMark/>
          </w:tcPr>
          <w:p w14:paraId="6BB1A2B4" w14:textId="77777777" w:rsidR="009374B0" w:rsidRPr="009374B0" w:rsidRDefault="009374B0" w:rsidP="00A50A47">
            <w:pPr>
              <w:ind w:left="-163" w:right="-120"/>
              <w:jc w:val="center"/>
              <w:rPr>
                <w:rFonts w:ascii="Arial Narrow" w:eastAsiaTheme="minorEastAsia" w:hAnsi="Arial Narrow"/>
                <w:sz w:val="22"/>
                <w:szCs w:val="22"/>
              </w:rPr>
            </w:pPr>
            <w:r w:rsidRPr="009374B0">
              <w:rPr>
                <w:rFonts w:ascii="Arial Narrow" w:hAnsi="Arial Narrow"/>
                <w:sz w:val="22"/>
                <w:szCs w:val="22"/>
              </w:rPr>
              <w:t>P. ROŽMARIĆ</w:t>
            </w:r>
          </w:p>
        </w:tc>
        <w:tc>
          <w:tcPr>
            <w:tcW w:w="1288" w:type="dxa"/>
            <w:tcBorders>
              <w:top w:val="single" w:sz="4" w:space="0" w:color="auto"/>
              <w:left w:val="single" w:sz="4" w:space="0" w:color="auto"/>
              <w:bottom w:val="single" w:sz="4" w:space="0" w:color="auto"/>
              <w:right w:val="single" w:sz="4" w:space="0" w:color="auto"/>
            </w:tcBorders>
          </w:tcPr>
          <w:p w14:paraId="18BBC61C" w14:textId="7507B334" w:rsidR="009374B0" w:rsidRPr="009374B0" w:rsidRDefault="00A50A47" w:rsidP="002D0AA1">
            <w:pPr>
              <w:ind w:left="-121" w:right="-139"/>
              <w:jc w:val="center"/>
              <w:rPr>
                <w:rFonts w:ascii="Arial Narrow" w:eastAsiaTheme="minorEastAsia" w:hAnsi="Arial Narrow"/>
                <w:b/>
                <w:bCs/>
                <w:color w:val="C00000"/>
                <w:sz w:val="22"/>
                <w:szCs w:val="22"/>
              </w:rPr>
            </w:pPr>
            <w:r w:rsidRPr="009374B0">
              <w:rPr>
                <w:rFonts w:ascii="Arial Narrow" w:hAnsi="Arial Narrow"/>
                <w:sz w:val="22"/>
                <w:szCs w:val="22"/>
              </w:rPr>
              <w:t>P. ROŽMARIĆ</w:t>
            </w:r>
          </w:p>
        </w:tc>
        <w:tc>
          <w:tcPr>
            <w:tcW w:w="1376" w:type="dxa"/>
            <w:tcBorders>
              <w:top w:val="single" w:sz="4" w:space="0" w:color="auto"/>
              <w:left w:val="single" w:sz="4" w:space="0" w:color="auto"/>
              <w:bottom w:val="single" w:sz="4" w:space="0" w:color="auto"/>
              <w:right w:val="single" w:sz="4" w:space="0" w:color="auto"/>
            </w:tcBorders>
            <w:hideMark/>
          </w:tcPr>
          <w:p w14:paraId="76ABD73E" w14:textId="77777777" w:rsidR="009374B0" w:rsidRPr="009374B0" w:rsidRDefault="009374B0" w:rsidP="00A50A47">
            <w:pPr>
              <w:ind w:left="-108"/>
              <w:jc w:val="center"/>
              <w:rPr>
                <w:rFonts w:ascii="Arial Narrow" w:eastAsiaTheme="minorEastAsia" w:hAnsi="Arial Narrow"/>
                <w:sz w:val="22"/>
                <w:szCs w:val="22"/>
              </w:rPr>
            </w:pPr>
            <w:r w:rsidRPr="009374B0">
              <w:rPr>
                <w:rFonts w:ascii="Arial Narrow" w:hAnsi="Arial Narrow"/>
                <w:sz w:val="22"/>
                <w:szCs w:val="22"/>
              </w:rPr>
              <w:t>P. ROŽMARIĆ</w:t>
            </w:r>
          </w:p>
        </w:tc>
      </w:tr>
      <w:tr w:rsidR="002D0AA1" w:rsidRPr="009374B0" w14:paraId="287A3486" w14:textId="77777777" w:rsidTr="00FE041B">
        <w:tc>
          <w:tcPr>
            <w:tcW w:w="823" w:type="dxa"/>
            <w:tcBorders>
              <w:top w:val="single" w:sz="4" w:space="0" w:color="auto"/>
              <w:left w:val="single" w:sz="12" w:space="0" w:color="00B050"/>
              <w:bottom w:val="single" w:sz="4" w:space="0" w:color="auto"/>
              <w:right w:val="single" w:sz="4" w:space="0" w:color="auto"/>
            </w:tcBorders>
            <w:vAlign w:val="center"/>
          </w:tcPr>
          <w:p w14:paraId="320D231D" w14:textId="77777777" w:rsidR="009374B0" w:rsidRPr="009374B0" w:rsidRDefault="009374B0" w:rsidP="00FE041B">
            <w:pPr>
              <w:ind w:left="-137" w:right="-198"/>
              <w:jc w:val="center"/>
              <w:rPr>
                <w:rFonts w:ascii="Arial Narrow" w:eastAsiaTheme="minorEastAsia" w:hAnsi="Arial Narrow"/>
                <w:b/>
                <w:color w:val="C00000"/>
                <w:sz w:val="22"/>
                <w:szCs w:val="22"/>
              </w:rPr>
            </w:pPr>
          </w:p>
        </w:tc>
        <w:tc>
          <w:tcPr>
            <w:tcW w:w="1407" w:type="dxa"/>
            <w:tcBorders>
              <w:top w:val="single" w:sz="4" w:space="0" w:color="auto"/>
              <w:left w:val="single" w:sz="4" w:space="0" w:color="auto"/>
              <w:bottom w:val="single" w:sz="4" w:space="0" w:color="auto"/>
              <w:right w:val="single" w:sz="12" w:space="0" w:color="00B050"/>
            </w:tcBorders>
          </w:tcPr>
          <w:p w14:paraId="3D08D751" w14:textId="77777777" w:rsidR="009374B0" w:rsidRPr="009374B0" w:rsidRDefault="009374B0" w:rsidP="00FE041B">
            <w:pPr>
              <w:ind w:left="-108" w:right="-169"/>
              <w:jc w:val="center"/>
              <w:rPr>
                <w:rFonts w:ascii="Arial Narrow" w:eastAsiaTheme="minorEastAsia" w:hAnsi="Arial Narrow"/>
                <w:sz w:val="22"/>
                <w:szCs w:val="22"/>
              </w:rPr>
            </w:pPr>
          </w:p>
        </w:tc>
        <w:tc>
          <w:tcPr>
            <w:tcW w:w="1070" w:type="dxa"/>
            <w:tcBorders>
              <w:top w:val="single" w:sz="4" w:space="0" w:color="auto"/>
              <w:left w:val="single" w:sz="12" w:space="0" w:color="00B050"/>
              <w:bottom w:val="single" w:sz="4" w:space="0" w:color="auto"/>
              <w:right w:val="single" w:sz="4" w:space="0" w:color="auto"/>
            </w:tcBorders>
            <w:vAlign w:val="center"/>
          </w:tcPr>
          <w:p w14:paraId="173918B8" w14:textId="77777777" w:rsidR="009374B0" w:rsidRPr="009374B0" w:rsidRDefault="009374B0" w:rsidP="002D0AA1">
            <w:pPr>
              <w:ind w:left="-122" w:right="-128"/>
              <w:jc w:val="center"/>
              <w:rPr>
                <w:rFonts w:ascii="Arial Narrow" w:eastAsiaTheme="minorEastAsia" w:hAnsi="Arial Narrow"/>
                <w:b/>
                <w:bCs/>
                <w:color w:val="C00000"/>
                <w:sz w:val="22"/>
                <w:szCs w:val="22"/>
              </w:rPr>
            </w:pPr>
          </w:p>
        </w:tc>
        <w:tc>
          <w:tcPr>
            <w:tcW w:w="1208" w:type="dxa"/>
            <w:tcBorders>
              <w:top w:val="single" w:sz="4" w:space="0" w:color="auto"/>
              <w:left w:val="single" w:sz="4" w:space="0" w:color="auto"/>
              <w:bottom w:val="single" w:sz="4" w:space="0" w:color="auto"/>
              <w:right w:val="single" w:sz="4" w:space="0" w:color="auto"/>
            </w:tcBorders>
          </w:tcPr>
          <w:p w14:paraId="0475F99A" w14:textId="77777777" w:rsidR="009374B0" w:rsidRPr="009374B0" w:rsidRDefault="009374B0" w:rsidP="002D0AA1">
            <w:pPr>
              <w:ind w:left="-176" w:right="-108"/>
              <w:rPr>
                <w:rFonts w:ascii="Arial Narrow" w:eastAsiaTheme="minorEastAsia" w:hAnsi="Arial Narrow"/>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F5499C" w14:textId="77777777" w:rsidR="009374B0" w:rsidRPr="009374B0" w:rsidRDefault="009374B0" w:rsidP="002D0AA1">
            <w:pPr>
              <w:ind w:left="-108" w:right="-108"/>
              <w:rPr>
                <w:rFonts w:ascii="Arial Narrow" w:eastAsiaTheme="minorEastAsia" w:hAnsi="Arial Narrow"/>
                <w:sz w:val="22"/>
                <w:szCs w:val="22"/>
              </w:rPr>
            </w:pPr>
          </w:p>
        </w:tc>
        <w:tc>
          <w:tcPr>
            <w:tcW w:w="1189" w:type="dxa"/>
            <w:tcBorders>
              <w:top w:val="single" w:sz="4" w:space="0" w:color="auto"/>
              <w:left w:val="single" w:sz="4" w:space="0" w:color="auto"/>
              <w:bottom w:val="single" w:sz="4" w:space="0" w:color="auto"/>
              <w:right w:val="single" w:sz="4" w:space="0" w:color="auto"/>
            </w:tcBorders>
          </w:tcPr>
          <w:p w14:paraId="2915B626" w14:textId="77777777" w:rsidR="009374B0" w:rsidRPr="009374B0" w:rsidRDefault="009374B0" w:rsidP="002D0AA1">
            <w:pPr>
              <w:ind w:left="-108" w:right="-195"/>
              <w:rPr>
                <w:rFonts w:ascii="Arial Narrow" w:eastAsiaTheme="minorEastAsia" w:hAnsi="Arial Narrow"/>
                <w:sz w:val="22"/>
                <w:szCs w:val="22"/>
              </w:rPr>
            </w:pPr>
          </w:p>
        </w:tc>
        <w:tc>
          <w:tcPr>
            <w:tcW w:w="1209" w:type="dxa"/>
            <w:tcBorders>
              <w:top w:val="single" w:sz="4" w:space="0" w:color="auto"/>
              <w:left w:val="single" w:sz="4" w:space="0" w:color="auto"/>
              <w:bottom w:val="single" w:sz="4" w:space="0" w:color="auto"/>
              <w:right w:val="single" w:sz="4" w:space="0" w:color="auto"/>
            </w:tcBorders>
          </w:tcPr>
          <w:p w14:paraId="40F9866D" w14:textId="77777777" w:rsidR="009374B0" w:rsidRPr="009374B0" w:rsidRDefault="009374B0" w:rsidP="00A50A47">
            <w:pPr>
              <w:ind w:left="-163" w:right="-120"/>
              <w:rPr>
                <w:rFonts w:ascii="Arial Narrow" w:eastAsiaTheme="minorEastAsia" w:hAnsi="Arial Narrow"/>
                <w:sz w:val="22"/>
                <w:szCs w:val="22"/>
              </w:rPr>
            </w:pPr>
          </w:p>
        </w:tc>
        <w:tc>
          <w:tcPr>
            <w:tcW w:w="1288" w:type="dxa"/>
            <w:tcBorders>
              <w:top w:val="single" w:sz="4" w:space="0" w:color="auto"/>
              <w:left w:val="single" w:sz="4" w:space="0" w:color="auto"/>
              <w:bottom w:val="single" w:sz="4" w:space="0" w:color="auto"/>
              <w:right w:val="single" w:sz="4" w:space="0" w:color="auto"/>
            </w:tcBorders>
          </w:tcPr>
          <w:p w14:paraId="3FA6ED66" w14:textId="4372CF9F" w:rsidR="009374B0" w:rsidRPr="009374B0" w:rsidRDefault="00A50A47" w:rsidP="002D0AA1">
            <w:pPr>
              <w:ind w:left="-121" w:right="-139"/>
              <w:rPr>
                <w:rFonts w:ascii="Arial Narrow" w:eastAsiaTheme="minorEastAsia" w:hAnsi="Arial Narrow"/>
                <w:b/>
                <w:bCs/>
                <w:color w:val="C00000"/>
                <w:sz w:val="22"/>
                <w:szCs w:val="22"/>
              </w:rPr>
            </w:pPr>
            <w:r>
              <w:rPr>
                <w:rFonts w:ascii="Arial Narrow" w:eastAsiaTheme="minorEastAsia" w:hAnsi="Arial Narrow"/>
                <w:b/>
                <w:bCs/>
                <w:color w:val="C00000"/>
                <w:sz w:val="22"/>
                <w:szCs w:val="22"/>
              </w:rPr>
              <w:t xml:space="preserve"> </w:t>
            </w:r>
          </w:p>
        </w:tc>
        <w:tc>
          <w:tcPr>
            <w:tcW w:w="1376" w:type="dxa"/>
            <w:tcBorders>
              <w:top w:val="single" w:sz="4" w:space="0" w:color="auto"/>
              <w:left w:val="single" w:sz="4" w:space="0" w:color="auto"/>
              <w:bottom w:val="single" w:sz="4" w:space="0" w:color="auto"/>
              <w:right w:val="single" w:sz="4" w:space="0" w:color="auto"/>
            </w:tcBorders>
          </w:tcPr>
          <w:p w14:paraId="01EE27D1" w14:textId="77777777" w:rsidR="009374B0" w:rsidRPr="009374B0" w:rsidRDefault="009374B0">
            <w:pPr>
              <w:rPr>
                <w:rFonts w:ascii="Arial Narrow" w:eastAsiaTheme="minorEastAsia" w:hAnsi="Arial Narrow"/>
                <w:sz w:val="22"/>
                <w:szCs w:val="22"/>
              </w:rPr>
            </w:pPr>
          </w:p>
        </w:tc>
      </w:tr>
      <w:tr w:rsidR="00A50A47" w:rsidRPr="009374B0" w14:paraId="3F5A4A47" w14:textId="77777777" w:rsidTr="00FE041B">
        <w:tc>
          <w:tcPr>
            <w:tcW w:w="823" w:type="dxa"/>
            <w:tcBorders>
              <w:top w:val="single" w:sz="4" w:space="0" w:color="auto"/>
              <w:left w:val="single" w:sz="12" w:space="0" w:color="00B050"/>
              <w:bottom w:val="single" w:sz="12" w:space="0" w:color="00B050"/>
              <w:right w:val="single" w:sz="4" w:space="0" w:color="auto"/>
            </w:tcBorders>
            <w:hideMark/>
          </w:tcPr>
          <w:p w14:paraId="733DC9FA" w14:textId="77777777" w:rsidR="00A50A47" w:rsidRPr="009374B0" w:rsidRDefault="00A50A47" w:rsidP="00FE041B">
            <w:pPr>
              <w:ind w:left="-137" w:right="-198"/>
              <w:jc w:val="center"/>
              <w:rPr>
                <w:rFonts w:ascii="Arial Narrow" w:eastAsiaTheme="minorEastAsia" w:hAnsi="Arial Narrow"/>
                <w:b/>
                <w:color w:val="C00000"/>
                <w:sz w:val="22"/>
                <w:szCs w:val="22"/>
              </w:rPr>
            </w:pPr>
            <w:r w:rsidRPr="009374B0">
              <w:rPr>
                <w:rFonts w:ascii="Arial Narrow" w:hAnsi="Arial Narrow"/>
                <w:b/>
                <w:color w:val="C00000"/>
                <w:sz w:val="22"/>
                <w:szCs w:val="22"/>
              </w:rPr>
              <w:t>18:30</w:t>
            </w:r>
          </w:p>
        </w:tc>
        <w:tc>
          <w:tcPr>
            <w:tcW w:w="1407" w:type="dxa"/>
            <w:tcBorders>
              <w:top w:val="single" w:sz="4" w:space="0" w:color="auto"/>
              <w:left w:val="single" w:sz="4" w:space="0" w:color="auto"/>
              <w:bottom w:val="single" w:sz="12" w:space="0" w:color="00B050"/>
              <w:right w:val="single" w:sz="12" w:space="0" w:color="00B050"/>
            </w:tcBorders>
            <w:hideMark/>
          </w:tcPr>
          <w:p w14:paraId="247A6FBD" w14:textId="4935D4B5" w:rsidR="00A50A47" w:rsidRPr="009374B0" w:rsidRDefault="00A50A47" w:rsidP="00FE041B">
            <w:pPr>
              <w:ind w:left="-108" w:right="-169"/>
              <w:jc w:val="center"/>
              <w:rPr>
                <w:rFonts w:ascii="Arial Narrow" w:eastAsiaTheme="minorEastAsia" w:hAnsi="Arial Narrow"/>
                <w:sz w:val="22"/>
                <w:szCs w:val="22"/>
              </w:rPr>
            </w:pPr>
            <w:r w:rsidRPr="009374B0">
              <w:rPr>
                <w:rFonts w:ascii="Arial Narrow" w:hAnsi="Arial Narrow"/>
                <w:sz w:val="22"/>
                <w:szCs w:val="22"/>
              </w:rPr>
              <w:t>P. MATIĆ</w:t>
            </w:r>
          </w:p>
        </w:tc>
        <w:tc>
          <w:tcPr>
            <w:tcW w:w="1070" w:type="dxa"/>
            <w:tcBorders>
              <w:top w:val="single" w:sz="4" w:space="0" w:color="auto"/>
              <w:left w:val="single" w:sz="12" w:space="0" w:color="00B050"/>
              <w:bottom w:val="single" w:sz="4" w:space="0" w:color="auto"/>
              <w:right w:val="single" w:sz="4" w:space="0" w:color="auto"/>
            </w:tcBorders>
            <w:vAlign w:val="center"/>
            <w:hideMark/>
          </w:tcPr>
          <w:p w14:paraId="081D5924" w14:textId="3725CB0F" w:rsidR="00A50A47" w:rsidRPr="009374B0" w:rsidRDefault="00A50A47" w:rsidP="002D0AA1">
            <w:pPr>
              <w:ind w:left="-122" w:right="-128"/>
              <w:jc w:val="center"/>
              <w:rPr>
                <w:rFonts w:ascii="Arial Narrow" w:eastAsiaTheme="minorEastAsia" w:hAnsi="Arial Narrow"/>
                <w:b/>
                <w:bCs/>
                <w:color w:val="C00000"/>
                <w:sz w:val="22"/>
                <w:szCs w:val="22"/>
              </w:rPr>
            </w:pPr>
            <w:r>
              <w:rPr>
                <w:rFonts w:ascii="Arial Narrow" w:hAnsi="Arial Narrow"/>
                <w:b/>
                <w:bCs/>
                <w:color w:val="C00000"/>
                <w:sz w:val="22"/>
                <w:szCs w:val="22"/>
              </w:rPr>
              <w:t>18:00–</w:t>
            </w:r>
            <w:r w:rsidRPr="009374B0">
              <w:rPr>
                <w:rFonts w:ascii="Arial Narrow" w:hAnsi="Arial Narrow"/>
                <w:b/>
                <w:bCs/>
                <w:color w:val="C00000"/>
                <w:sz w:val="22"/>
                <w:szCs w:val="22"/>
              </w:rPr>
              <w:t>19:30</w:t>
            </w:r>
          </w:p>
        </w:tc>
        <w:tc>
          <w:tcPr>
            <w:tcW w:w="1208" w:type="dxa"/>
            <w:tcBorders>
              <w:top w:val="single" w:sz="4" w:space="0" w:color="auto"/>
              <w:left w:val="single" w:sz="4" w:space="0" w:color="auto"/>
              <w:bottom w:val="single" w:sz="4" w:space="0" w:color="auto"/>
              <w:right w:val="single" w:sz="4" w:space="0" w:color="auto"/>
            </w:tcBorders>
            <w:hideMark/>
          </w:tcPr>
          <w:p w14:paraId="68F16562" w14:textId="66CD40E9" w:rsidR="00A50A47" w:rsidRPr="009374B0" w:rsidRDefault="00A50A47" w:rsidP="002D0AA1">
            <w:pPr>
              <w:ind w:left="-176" w:right="-108"/>
              <w:jc w:val="center"/>
              <w:rPr>
                <w:rFonts w:ascii="Arial Narrow" w:eastAsiaTheme="minorEastAsia" w:hAnsi="Arial Narrow"/>
                <w:sz w:val="22"/>
                <w:szCs w:val="22"/>
              </w:rPr>
            </w:pPr>
            <w:r w:rsidRPr="00540654">
              <w:rPr>
                <w:rFonts w:ascii="Arial Narrow" w:hAnsi="Arial Narrow"/>
                <w:sz w:val="22"/>
                <w:szCs w:val="22"/>
              </w:rPr>
              <w:t>P. VLAH</w:t>
            </w:r>
          </w:p>
        </w:tc>
        <w:tc>
          <w:tcPr>
            <w:tcW w:w="1134" w:type="dxa"/>
            <w:tcBorders>
              <w:top w:val="single" w:sz="4" w:space="0" w:color="auto"/>
              <w:left w:val="single" w:sz="4" w:space="0" w:color="auto"/>
              <w:bottom w:val="single" w:sz="4" w:space="0" w:color="auto"/>
              <w:right w:val="single" w:sz="4" w:space="0" w:color="auto"/>
            </w:tcBorders>
            <w:hideMark/>
          </w:tcPr>
          <w:p w14:paraId="0FCB605C" w14:textId="15C74EE1" w:rsidR="00A50A47" w:rsidRPr="009374B0" w:rsidRDefault="00A50A47" w:rsidP="002D0AA1">
            <w:pPr>
              <w:ind w:left="-108" w:right="-108"/>
              <w:jc w:val="center"/>
              <w:rPr>
                <w:rFonts w:ascii="Arial Narrow" w:eastAsiaTheme="minorEastAsia" w:hAnsi="Arial Narrow"/>
                <w:sz w:val="22"/>
                <w:szCs w:val="22"/>
              </w:rPr>
            </w:pPr>
            <w:r w:rsidRPr="00540654">
              <w:rPr>
                <w:rFonts w:ascii="Arial Narrow" w:hAnsi="Arial Narrow"/>
                <w:sz w:val="22"/>
                <w:szCs w:val="22"/>
              </w:rPr>
              <w:t>P. VLAH</w:t>
            </w:r>
          </w:p>
        </w:tc>
        <w:tc>
          <w:tcPr>
            <w:tcW w:w="1189" w:type="dxa"/>
            <w:tcBorders>
              <w:top w:val="single" w:sz="4" w:space="0" w:color="auto"/>
              <w:left w:val="single" w:sz="4" w:space="0" w:color="auto"/>
              <w:bottom w:val="single" w:sz="4" w:space="0" w:color="auto"/>
              <w:right w:val="single" w:sz="4" w:space="0" w:color="auto"/>
            </w:tcBorders>
            <w:hideMark/>
          </w:tcPr>
          <w:p w14:paraId="083C514A" w14:textId="523346A1" w:rsidR="00A50A47" w:rsidRPr="009374B0" w:rsidRDefault="00A50A47" w:rsidP="002D0AA1">
            <w:pPr>
              <w:ind w:left="-108" w:right="-195"/>
              <w:jc w:val="center"/>
              <w:rPr>
                <w:rFonts w:ascii="Arial Narrow" w:eastAsiaTheme="minorEastAsia" w:hAnsi="Arial Narrow"/>
                <w:sz w:val="22"/>
                <w:szCs w:val="22"/>
              </w:rPr>
            </w:pPr>
            <w:r w:rsidRPr="00540654">
              <w:rPr>
                <w:rFonts w:ascii="Arial Narrow" w:hAnsi="Arial Narrow"/>
                <w:sz w:val="22"/>
                <w:szCs w:val="22"/>
              </w:rPr>
              <w:t>P. VLAH</w:t>
            </w:r>
          </w:p>
        </w:tc>
        <w:tc>
          <w:tcPr>
            <w:tcW w:w="1209" w:type="dxa"/>
            <w:tcBorders>
              <w:top w:val="single" w:sz="4" w:space="0" w:color="auto"/>
              <w:left w:val="single" w:sz="4" w:space="0" w:color="auto"/>
              <w:bottom w:val="single" w:sz="4" w:space="0" w:color="auto"/>
              <w:right w:val="single" w:sz="4" w:space="0" w:color="auto"/>
            </w:tcBorders>
            <w:hideMark/>
          </w:tcPr>
          <w:p w14:paraId="0D072947" w14:textId="15EA154A" w:rsidR="00A50A47" w:rsidRPr="009374B0" w:rsidRDefault="00A50A47" w:rsidP="00A50A47">
            <w:pPr>
              <w:ind w:left="-163" w:right="-120"/>
              <w:jc w:val="center"/>
              <w:rPr>
                <w:rFonts w:ascii="Arial Narrow" w:eastAsiaTheme="minorEastAsia" w:hAnsi="Arial Narrow"/>
                <w:sz w:val="22"/>
                <w:szCs w:val="22"/>
              </w:rPr>
            </w:pPr>
            <w:r w:rsidRPr="00540654">
              <w:rPr>
                <w:rFonts w:ascii="Arial Narrow" w:hAnsi="Arial Narrow"/>
                <w:sz w:val="22"/>
                <w:szCs w:val="22"/>
              </w:rPr>
              <w:t>P. VLAH</w:t>
            </w:r>
          </w:p>
        </w:tc>
        <w:tc>
          <w:tcPr>
            <w:tcW w:w="1288" w:type="dxa"/>
            <w:tcBorders>
              <w:top w:val="single" w:sz="4" w:space="0" w:color="auto"/>
              <w:left w:val="single" w:sz="4" w:space="0" w:color="auto"/>
              <w:bottom w:val="single" w:sz="4" w:space="0" w:color="auto"/>
              <w:right w:val="single" w:sz="4" w:space="0" w:color="auto"/>
            </w:tcBorders>
          </w:tcPr>
          <w:p w14:paraId="66C72E68" w14:textId="503F8416" w:rsidR="00A50A47" w:rsidRPr="009374B0" w:rsidRDefault="00A50A47" w:rsidP="002D0AA1">
            <w:pPr>
              <w:ind w:left="-121" w:right="-139"/>
              <w:jc w:val="center"/>
              <w:rPr>
                <w:rFonts w:ascii="Arial Narrow" w:eastAsiaTheme="minorEastAsia" w:hAnsi="Arial Narrow"/>
                <w:b/>
                <w:bCs/>
                <w:color w:val="C00000"/>
                <w:sz w:val="22"/>
                <w:szCs w:val="22"/>
              </w:rPr>
            </w:pPr>
            <w:r w:rsidRPr="00540654">
              <w:rPr>
                <w:rFonts w:ascii="Arial Narrow" w:hAnsi="Arial Narrow"/>
                <w:sz w:val="22"/>
                <w:szCs w:val="22"/>
              </w:rPr>
              <w:t>P. VLAH</w:t>
            </w:r>
          </w:p>
        </w:tc>
        <w:tc>
          <w:tcPr>
            <w:tcW w:w="1376" w:type="dxa"/>
            <w:tcBorders>
              <w:top w:val="single" w:sz="4" w:space="0" w:color="auto"/>
              <w:left w:val="single" w:sz="4" w:space="0" w:color="auto"/>
              <w:bottom w:val="single" w:sz="4" w:space="0" w:color="auto"/>
              <w:right w:val="single" w:sz="4" w:space="0" w:color="auto"/>
            </w:tcBorders>
            <w:hideMark/>
          </w:tcPr>
          <w:p w14:paraId="024C2CAB" w14:textId="364B4407" w:rsidR="00A50A47" w:rsidRPr="009374B0" w:rsidRDefault="00A50A47">
            <w:pPr>
              <w:jc w:val="center"/>
              <w:rPr>
                <w:rFonts w:ascii="Arial Narrow" w:eastAsiaTheme="minorEastAsia" w:hAnsi="Arial Narrow"/>
                <w:sz w:val="22"/>
                <w:szCs w:val="22"/>
              </w:rPr>
            </w:pPr>
            <w:r w:rsidRPr="00540654">
              <w:rPr>
                <w:rFonts w:ascii="Arial Narrow" w:hAnsi="Arial Narrow"/>
                <w:sz w:val="22"/>
                <w:szCs w:val="22"/>
              </w:rPr>
              <w:t>P. VLAH</w:t>
            </w:r>
          </w:p>
        </w:tc>
      </w:tr>
    </w:tbl>
    <w:p w14:paraId="2C28E18E" w14:textId="77777777" w:rsidR="007E740D" w:rsidRPr="007E740D" w:rsidRDefault="007E740D" w:rsidP="007E740D">
      <w:pPr>
        <w:ind w:right="130"/>
        <w:jc w:val="center"/>
        <w:rPr>
          <w:b/>
          <w:sz w:val="6"/>
          <w:szCs w:val="6"/>
        </w:rPr>
      </w:pPr>
    </w:p>
    <w:p w14:paraId="163FD9EF" w14:textId="77777777" w:rsidR="007E7775" w:rsidRPr="00831589" w:rsidRDefault="007E7775" w:rsidP="007E7775">
      <w:pPr>
        <w:ind w:right="-11"/>
        <w:jc w:val="center"/>
        <w:rPr>
          <w:rStyle w:val="Hyperlink"/>
          <w:color w:val="auto"/>
          <w:u w:val="none"/>
        </w:rPr>
      </w:pPr>
      <w:r w:rsidRPr="00831589">
        <w:t xml:space="preserve">Želite li da i drugi župljani, znanci ili prijatelji župni listić primaju e-poštom? Predložite im da pošalju e-poštu s naslovom „Želim ŽL e-poštom“ na </w:t>
      </w:r>
      <w:hyperlink r:id="rId12" w:history="1">
        <w:r w:rsidRPr="00831589">
          <w:rPr>
            <w:rStyle w:val="Hyperlink"/>
            <w:color w:val="auto"/>
          </w:rPr>
          <w:t>info@ok-merz.hr</w:t>
        </w:r>
      </w:hyperlink>
      <w:r w:rsidRPr="00831589">
        <w:t xml:space="preserve">   </w:t>
      </w:r>
      <w:r w:rsidRPr="00831589">
        <w:rPr>
          <w:rStyle w:val="Hyperlink"/>
          <w:color w:val="auto"/>
          <w:u w:val="none"/>
        </w:rPr>
        <w:t>Ako ne želite primati župni listić učinite to na istu e-adresu.</w:t>
      </w:r>
    </w:p>
    <w:p w14:paraId="14FECB8A" w14:textId="35DADC00" w:rsidR="00D46E59" w:rsidRPr="00831589" w:rsidRDefault="004C4FD6" w:rsidP="00877767">
      <w:pPr>
        <w:ind w:right="130"/>
        <w:rPr>
          <w:b/>
          <w:bCs/>
          <w:lang w:eastAsia="hr-HR"/>
        </w:rPr>
      </w:pPr>
      <w:r w:rsidRPr="00831589">
        <w:rPr>
          <w:noProof/>
          <w:lang w:eastAsia="hr-HR"/>
        </w:rPr>
        <mc:AlternateContent>
          <mc:Choice Requires="wps">
            <w:drawing>
              <wp:anchor distT="0" distB="0" distL="114300" distR="114300" simplePos="0" relativeHeight="251660800" behindDoc="0" locked="0" layoutInCell="1" allowOverlap="1" wp14:anchorId="11A9EB41" wp14:editId="3EB2E60B">
                <wp:simplePos x="0" y="0"/>
                <wp:positionH relativeFrom="column">
                  <wp:posOffset>390525</wp:posOffset>
                </wp:positionH>
                <wp:positionV relativeFrom="paragraph">
                  <wp:posOffset>51435</wp:posOffset>
                </wp:positionV>
                <wp:extent cx="5895975" cy="6000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00075"/>
                        </a:xfrm>
                        <a:prstGeom prst="rect">
                          <a:avLst/>
                        </a:prstGeom>
                        <a:solidFill>
                          <a:srgbClr val="FFFFFF"/>
                        </a:solidFill>
                        <a:ln w="9525">
                          <a:solidFill>
                            <a:srgbClr val="000000"/>
                          </a:solidFill>
                          <a:miter lim="800000"/>
                          <a:headEnd/>
                          <a:tailEnd/>
                        </a:ln>
                      </wps:spPr>
                      <wps:txbx>
                        <w:txbxContent>
                          <w:p w14:paraId="6FE67433" w14:textId="77777777" w:rsidR="004C4FD6" w:rsidRPr="00831589" w:rsidRDefault="004C4FD6" w:rsidP="004C4FD6">
                            <w:pPr>
                              <w:jc w:val="center"/>
                            </w:pPr>
                            <w:r w:rsidRPr="00831589">
                              <w:t xml:space="preserve">Izdaje </w:t>
                            </w:r>
                            <w:bookmarkStart w:id="0" w:name="_GoBack"/>
                            <w:bookmarkEnd w:id="0"/>
                            <w:r w:rsidRPr="00831589">
                              <w:t>župa Presvetog Srca Isusova, Palmotićeva 31, Zagreb,</w:t>
                            </w:r>
                          </w:p>
                          <w:p w14:paraId="7704B578" w14:textId="77777777" w:rsidR="004C4FD6" w:rsidRPr="00831589" w:rsidRDefault="004C4FD6" w:rsidP="004C4FD6">
                            <w:pPr>
                              <w:jc w:val="center"/>
                            </w:pPr>
                            <w:r w:rsidRPr="00831589">
                              <w:t xml:space="preserve">tel. 480 30 50, zupalma@email.t-com.hr, godina: VIII, </w:t>
                            </w:r>
                          </w:p>
                          <w:p w14:paraId="0AB2C0FF" w14:textId="77777777" w:rsidR="004C4FD6" w:rsidRPr="00831589" w:rsidRDefault="0061245B" w:rsidP="004C4FD6">
                            <w:pPr>
                              <w:spacing w:after="240"/>
                              <w:ind w:left="426"/>
                              <w:jc w:val="center"/>
                              <w:rPr>
                                <w:sz w:val="22"/>
                                <w:szCs w:val="22"/>
                                <w:u w:val="single"/>
                              </w:rPr>
                            </w:pPr>
                            <w:hyperlink r:id="rId13" w:history="1">
                              <w:r w:rsidR="004C4FD6" w:rsidRPr="00831589">
                                <w:rPr>
                                  <w:rStyle w:val="Hyperlink"/>
                                  <w:color w:val="auto"/>
                                  <w:sz w:val="22"/>
                                  <w:szCs w:val="22"/>
                                </w:rPr>
                                <w:t>http://www.zupa-presvetog-srca-isusova.hr/</w:t>
                              </w:r>
                            </w:hyperlink>
                          </w:p>
                          <w:p w14:paraId="06A2A89E" w14:textId="77777777" w:rsidR="004C4FD6" w:rsidRDefault="004C4FD6" w:rsidP="004C4FD6">
                            <w:pPr>
                              <w:jc w:val="center"/>
                              <w:rPr>
                                <w:sz w:val="22"/>
                                <w:szCs w:val="22"/>
                              </w:rPr>
                            </w:pPr>
                          </w:p>
                          <w:p w14:paraId="292B6ECC" w14:textId="77777777" w:rsidR="004C4FD6" w:rsidRDefault="004C4FD6" w:rsidP="004C4FD6">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0.75pt;margin-top:4.05pt;width:464.2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tTLQIAAFcEAAAOAAAAZHJzL2Uyb0RvYy54bWysVNuO0zAQfUfiHyy/06RVs9tGTVdLlyKk&#10;5SLt8gGO4yQWjsfYbpPy9YydbImAJ0QeLI9nfHzmzEx2d0OnyFlYJ0EXdLlIKRGaQyV1U9Cvz8c3&#10;G0qcZ7piCrQo6EU4erd//WrXm1ysoAVVCUsQRLu8NwVtvTd5kjjeio65BRih0VmD7ZhH0zZJZVmP&#10;6J1KVml6k/RgK2OBC+fw9GF00n3Er2vB/ee6dsITVVDk5uNq41qGNdnvWN5YZlrJJxrsH1h0TGp8&#10;9Ar1wDwjJyv/gOokt+Cg9gsOXQJ1LbmIOWA2y/S3bJ5aZkTMBcVx5iqT+3+w/NP5iyWywtpRolmH&#10;JXoWgydvYSDLoE5vXI5BTwbD/IDHITJk6swj8G+OaDi0TDfi3lroW8EqZBdvJrOrI44LIGX/ESp8&#10;hp08RKChtl0ARDEIomOVLtfKBCocD7PNNtveZpRw9N2kaYp7JJew/OW2sc6/F9CRsCmoxcpHdHZ+&#10;dH4MfQmJ7EHJ6iiVioZtyoOy5MywS47xm9DdPExp0hd0m62yUYC5z80hkB9+f4PopMd2V7Ir6OYa&#10;xPIg2ztdxWb0TKpxj9kpjUkGHYN0o4h+KIepYFN5SqguKKyFsbtxGnHTgv1BSY+dXVD3/cSsoER9&#10;0Fic7XK9DqMQjXV2u0LDzj3l3MM0R6iCekrG7cGP43MyVjYtvjS2g4Z7LGgto9aB8chqoo/dG6s1&#10;TVoYj7kdo379D/Y/AQAA//8DAFBLAwQUAAYACAAAACEAt3xIqt0AAAAIAQAADwAAAGRycy9kb3du&#10;cmV2LnhtbEyPwU7DMBBE70j8g7VIXBC1UyA0IU6FkEBwg4Lg6sbbJCJeB9tNw9+znOC4mtHbN9V6&#10;doOYMMTek4ZsoUAgNd721Gp4e70/X4GIyZA1gyfU8I0R1vXxUWVK6w/0gtMmtYIhFEujoUtpLKWM&#10;TYfOxIUfkTjb+eBM4jO00gZzYLgb5FKpXDrTE3/ozIh3HTafm73TsLp8nD7i08Xze5PvhiKdXU8P&#10;X0Hr05P59gZEwjn9leFXn9WhZqet35ONYtCQZ1fcZFYGguOiUDxtyz21zEHWlfw/oP4BAAD//wMA&#10;UEsBAi0AFAAGAAgAAAAhALaDOJL+AAAA4QEAABMAAAAAAAAAAAAAAAAAAAAAAFtDb250ZW50X1R5&#10;cGVzXS54bWxQSwECLQAUAAYACAAAACEAOP0h/9YAAACUAQAACwAAAAAAAAAAAAAAAAAvAQAAX3Jl&#10;bHMvLnJlbHNQSwECLQAUAAYACAAAACEAp7jrUy0CAABXBAAADgAAAAAAAAAAAAAAAAAuAgAAZHJz&#10;L2Uyb0RvYy54bWxQSwECLQAUAAYACAAAACEAt3xIqt0AAAAIAQAADwAAAAAAAAAAAAAAAACHBAAA&#10;ZHJzL2Rvd25yZXYueG1sUEsFBgAAAAAEAAQA8wAAAJEFAAAAAA==&#10;">
                <v:textbox>
                  <w:txbxContent>
                    <w:p w14:paraId="6FE67433" w14:textId="77777777" w:rsidR="004C4FD6" w:rsidRPr="00831589" w:rsidRDefault="004C4FD6" w:rsidP="004C4FD6">
                      <w:pPr>
                        <w:jc w:val="center"/>
                      </w:pPr>
                      <w:r w:rsidRPr="00831589">
                        <w:t>Izdaje župa Presvetog Srca Isusova, Palmotićeva 31, Zagreb,</w:t>
                      </w:r>
                    </w:p>
                    <w:p w14:paraId="7704B578" w14:textId="77777777" w:rsidR="004C4FD6" w:rsidRPr="00831589" w:rsidRDefault="004C4FD6" w:rsidP="004C4FD6">
                      <w:pPr>
                        <w:jc w:val="center"/>
                      </w:pPr>
                      <w:r w:rsidRPr="00831589">
                        <w:t xml:space="preserve">tel. 480 30 50, zupalma@email.t-com.hr, godina: VIII, </w:t>
                      </w:r>
                    </w:p>
                    <w:p w14:paraId="0AB2C0FF" w14:textId="77777777" w:rsidR="004C4FD6" w:rsidRPr="00831589" w:rsidRDefault="00D007B4" w:rsidP="004C4FD6">
                      <w:pPr>
                        <w:spacing w:after="240"/>
                        <w:ind w:left="426"/>
                        <w:jc w:val="center"/>
                        <w:rPr>
                          <w:sz w:val="22"/>
                          <w:szCs w:val="22"/>
                          <w:u w:val="single"/>
                        </w:rPr>
                      </w:pPr>
                      <w:hyperlink r:id="rId14" w:history="1">
                        <w:r w:rsidR="004C4FD6" w:rsidRPr="00831589">
                          <w:rPr>
                            <w:rStyle w:val="Hyperlink"/>
                            <w:color w:val="auto"/>
                            <w:sz w:val="22"/>
                            <w:szCs w:val="22"/>
                          </w:rPr>
                          <w:t>http://www.zupa-presvetog-srca-isusova.hr/</w:t>
                        </w:r>
                      </w:hyperlink>
                    </w:p>
                    <w:p w14:paraId="06A2A89E" w14:textId="77777777" w:rsidR="004C4FD6" w:rsidRDefault="004C4FD6" w:rsidP="004C4FD6">
                      <w:pPr>
                        <w:jc w:val="center"/>
                        <w:rPr>
                          <w:sz w:val="22"/>
                          <w:szCs w:val="22"/>
                        </w:rPr>
                      </w:pPr>
                    </w:p>
                    <w:p w14:paraId="292B6ECC" w14:textId="77777777" w:rsidR="004C4FD6" w:rsidRDefault="004C4FD6" w:rsidP="004C4FD6">
                      <w:pPr>
                        <w:jc w:val="center"/>
                        <w:rPr>
                          <w:sz w:val="22"/>
                          <w:szCs w:val="22"/>
                        </w:rPr>
                      </w:pPr>
                    </w:p>
                  </w:txbxContent>
                </v:textbox>
              </v:shape>
            </w:pict>
          </mc:Fallback>
        </mc:AlternateContent>
      </w:r>
    </w:p>
    <w:p w14:paraId="70300E22" w14:textId="77777777" w:rsidR="004C4FD6" w:rsidRPr="00831589" w:rsidRDefault="004C4FD6" w:rsidP="00D46E59">
      <w:pPr>
        <w:pStyle w:val="PlainText"/>
        <w:rPr>
          <w:rFonts w:ascii="Times New Roman" w:hAnsi="Times New Roman"/>
          <w:sz w:val="8"/>
          <w:szCs w:val="8"/>
        </w:rPr>
      </w:pPr>
    </w:p>
    <w:p w14:paraId="1F8A0F9D" w14:textId="77777777" w:rsidR="004C4FD6" w:rsidRPr="00831589" w:rsidRDefault="004C4FD6" w:rsidP="00D46E59">
      <w:pPr>
        <w:pStyle w:val="PlainText"/>
        <w:rPr>
          <w:rFonts w:ascii="Times New Roman" w:hAnsi="Times New Roman"/>
          <w:sz w:val="8"/>
          <w:szCs w:val="8"/>
        </w:rPr>
      </w:pPr>
    </w:p>
    <w:sectPr w:rsidR="004C4FD6" w:rsidRPr="00831589" w:rsidSect="007E740D">
      <w:type w:val="continuous"/>
      <w:pgSz w:w="11907" w:h="16839" w:code="9"/>
      <w:pgMar w:top="426" w:right="907" w:bottom="568"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1D107" w14:textId="77777777" w:rsidR="0061245B" w:rsidRDefault="0061245B" w:rsidP="00FD4610">
      <w:r>
        <w:separator/>
      </w:r>
    </w:p>
  </w:endnote>
  <w:endnote w:type="continuationSeparator" w:id="0">
    <w:p w14:paraId="1B2036F3" w14:textId="77777777" w:rsidR="0061245B" w:rsidRDefault="0061245B"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DB27D" w14:textId="77777777" w:rsidR="0061245B" w:rsidRDefault="0061245B" w:rsidP="00FD4610">
      <w:r>
        <w:separator/>
      </w:r>
    </w:p>
  </w:footnote>
  <w:footnote w:type="continuationSeparator" w:id="0">
    <w:p w14:paraId="26D2E774" w14:textId="77777777" w:rsidR="0061245B" w:rsidRDefault="0061245B"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415425"/>
    <w:multiLevelType w:val="hybridMultilevel"/>
    <w:tmpl w:val="72C2DF7A"/>
    <w:lvl w:ilvl="0" w:tplc="0409000F">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6">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6">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3">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5">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8"/>
  </w:num>
  <w:num w:numId="7">
    <w:abstractNumId w:val="18"/>
  </w:num>
  <w:num w:numId="8">
    <w:abstractNumId w:val="12"/>
  </w:num>
  <w:num w:numId="9">
    <w:abstractNumId w:val="12"/>
  </w:num>
  <w:num w:numId="10">
    <w:abstractNumId w:val="11"/>
  </w:num>
  <w:num w:numId="11">
    <w:abstractNumId w:val="19"/>
  </w:num>
  <w:num w:numId="12">
    <w:abstractNumId w:val="13"/>
  </w:num>
  <w:num w:numId="13">
    <w:abstractNumId w:val="24"/>
  </w:num>
  <w:num w:numId="14">
    <w:abstractNumId w:val="22"/>
  </w:num>
  <w:num w:numId="15">
    <w:abstractNumId w:val="3"/>
  </w:num>
  <w:num w:numId="16">
    <w:abstractNumId w:val="23"/>
  </w:num>
  <w:num w:numId="17">
    <w:abstractNumId w:val="15"/>
  </w:num>
  <w:num w:numId="18">
    <w:abstractNumId w:val="6"/>
  </w:num>
  <w:num w:numId="19">
    <w:abstractNumId w:val="21"/>
  </w:num>
  <w:num w:numId="20">
    <w:abstractNumId w:val="14"/>
  </w:num>
  <w:num w:numId="21">
    <w:abstractNumId w:val="17"/>
  </w:num>
  <w:num w:numId="22">
    <w:abstractNumId w:val="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0"/>
  </w:num>
  <w:num w:numId="26">
    <w:abstractNumId w:val="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617A"/>
    <w:rsid w:val="00012758"/>
    <w:rsid w:val="00013C54"/>
    <w:rsid w:val="00013C75"/>
    <w:rsid w:val="00015B5B"/>
    <w:rsid w:val="00017EBC"/>
    <w:rsid w:val="000208AC"/>
    <w:rsid w:val="0002184D"/>
    <w:rsid w:val="00023722"/>
    <w:rsid w:val="00025F57"/>
    <w:rsid w:val="00027497"/>
    <w:rsid w:val="0003062A"/>
    <w:rsid w:val="00033351"/>
    <w:rsid w:val="0003351B"/>
    <w:rsid w:val="000351BB"/>
    <w:rsid w:val="00036130"/>
    <w:rsid w:val="00037E0A"/>
    <w:rsid w:val="00037FB5"/>
    <w:rsid w:val="0004417F"/>
    <w:rsid w:val="00047D5E"/>
    <w:rsid w:val="00051A3B"/>
    <w:rsid w:val="00052F78"/>
    <w:rsid w:val="0005333F"/>
    <w:rsid w:val="00053963"/>
    <w:rsid w:val="00056AF7"/>
    <w:rsid w:val="00057627"/>
    <w:rsid w:val="0006070A"/>
    <w:rsid w:val="00064183"/>
    <w:rsid w:val="000644C8"/>
    <w:rsid w:val="00064926"/>
    <w:rsid w:val="00066767"/>
    <w:rsid w:val="00067F1B"/>
    <w:rsid w:val="00073E60"/>
    <w:rsid w:val="000742F6"/>
    <w:rsid w:val="00075ECB"/>
    <w:rsid w:val="000771E9"/>
    <w:rsid w:val="0007756F"/>
    <w:rsid w:val="000815B4"/>
    <w:rsid w:val="0008266D"/>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27D"/>
    <w:rsid w:val="000A09E5"/>
    <w:rsid w:val="000A1DF7"/>
    <w:rsid w:val="000A1E4E"/>
    <w:rsid w:val="000A442D"/>
    <w:rsid w:val="000A4D48"/>
    <w:rsid w:val="000A4F63"/>
    <w:rsid w:val="000A6533"/>
    <w:rsid w:val="000B0663"/>
    <w:rsid w:val="000B0C03"/>
    <w:rsid w:val="000B3261"/>
    <w:rsid w:val="000B3353"/>
    <w:rsid w:val="000B45B7"/>
    <w:rsid w:val="000B7D84"/>
    <w:rsid w:val="000C0AAE"/>
    <w:rsid w:val="000C1A67"/>
    <w:rsid w:val="000C20A6"/>
    <w:rsid w:val="000C25A7"/>
    <w:rsid w:val="000C271C"/>
    <w:rsid w:val="000C4A00"/>
    <w:rsid w:val="000C5384"/>
    <w:rsid w:val="000C6358"/>
    <w:rsid w:val="000C68E9"/>
    <w:rsid w:val="000D2200"/>
    <w:rsid w:val="000D40B7"/>
    <w:rsid w:val="000D4A28"/>
    <w:rsid w:val="000D5B4B"/>
    <w:rsid w:val="000D5BB5"/>
    <w:rsid w:val="000D6169"/>
    <w:rsid w:val="000D7512"/>
    <w:rsid w:val="000D76D1"/>
    <w:rsid w:val="000E1E1E"/>
    <w:rsid w:val="000E452B"/>
    <w:rsid w:val="000E542B"/>
    <w:rsid w:val="000E5854"/>
    <w:rsid w:val="000E7078"/>
    <w:rsid w:val="000F122D"/>
    <w:rsid w:val="000F2198"/>
    <w:rsid w:val="000F3791"/>
    <w:rsid w:val="000F398E"/>
    <w:rsid w:val="000F3B81"/>
    <w:rsid w:val="000F3DF6"/>
    <w:rsid w:val="000F47E9"/>
    <w:rsid w:val="000F519B"/>
    <w:rsid w:val="000F6F58"/>
    <w:rsid w:val="000F7BC0"/>
    <w:rsid w:val="001013A9"/>
    <w:rsid w:val="0010273F"/>
    <w:rsid w:val="001030AA"/>
    <w:rsid w:val="00103254"/>
    <w:rsid w:val="00103FBB"/>
    <w:rsid w:val="00104240"/>
    <w:rsid w:val="001063EE"/>
    <w:rsid w:val="00106746"/>
    <w:rsid w:val="001108F1"/>
    <w:rsid w:val="001109AC"/>
    <w:rsid w:val="001117D9"/>
    <w:rsid w:val="00112694"/>
    <w:rsid w:val="00114106"/>
    <w:rsid w:val="0011567C"/>
    <w:rsid w:val="00117E66"/>
    <w:rsid w:val="00117FB3"/>
    <w:rsid w:val="00122026"/>
    <w:rsid w:val="001223C5"/>
    <w:rsid w:val="00122BB3"/>
    <w:rsid w:val="00122D7A"/>
    <w:rsid w:val="0012413E"/>
    <w:rsid w:val="001248A4"/>
    <w:rsid w:val="00125AE4"/>
    <w:rsid w:val="001270D9"/>
    <w:rsid w:val="0012783C"/>
    <w:rsid w:val="00127E2F"/>
    <w:rsid w:val="001326A3"/>
    <w:rsid w:val="00132A2F"/>
    <w:rsid w:val="00133354"/>
    <w:rsid w:val="0013357D"/>
    <w:rsid w:val="00134D23"/>
    <w:rsid w:val="001426B7"/>
    <w:rsid w:val="001428BA"/>
    <w:rsid w:val="0014415D"/>
    <w:rsid w:val="00144403"/>
    <w:rsid w:val="00145C00"/>
    <w:rsid w:val="001466FD"/>
    <w:rsid w:val="00146B60"/>
    <w:rsid w:val="00147AE0"/>
    <w:rsid w:val="00147B76"/>
    <w:rsid w:val="00154695"/>
    <w:rsid w:val="00156730"/>
    <w:rsid w:val="00156DCD"/>
    <w:rsid w:val="00156E07"/>
    <w:rsid w:val="00157616"/>
    <w:rsid w:val="00157DBF"/>
    <w:rsid w:val="00161AF8"/>
    <w:rsid w:val="00161F74"/>
    <w:rsid w:val="001654A3"/>
    <w:rsid w:val="00165635"/>
    <w:rsid w:val="001663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1436"/>
    <w:rsid w:val="00192D53"/>
    <w:rsid w:val="00193277"/>
    <w:rsid w:val="001937CF"/>
    <w:rsid w:val="001938B5"/>
    <w:rsid w:val="00193937"/>
    <w:rsid w:val="00193D8A"/>
    <w:rsid w:val="00194062"/>
    <w:rsid w:val="0019684D"/>
    <w:rsid w:val="00196DD2"/>
    <w:rsid w:val="00196E67"/>
    <w:rsid w:val="00197ADF"/>
    <w:rsid w:val="001A031C"/>
    <w:rsid w:val="001A294C"/>
    <w:rsid w:val="001A30B3"/>
    <w:rsid w:val="001A4711"/>
    <w:rsid w:val="001A51D0"/>
    <w:rsid w:val="001A6B78"/>
    <w:rsid w:val="001B00A4"/>
    <w:rsid w:val="001B1484"/>
    <w:rsid w:val="001B1491"/>
    <w:rsid w:val="001B1599"/>
    <w:rsid w:val="001B1910"/>
    <w:rsid w:val="001B1CCB"/>
    <w:rsid w:val="001B255B"/>
    <w:rsid w:val="001B2991"/>
    <w:rsid w:val="001B50F0"/>
    <w:rsid w:val="001C7E04"/>
    <w:rsid w:val="001D14EB"/>
    <w:rsid w:val="001D1A69"/>
    <w:rsid w:val="001D217B"/>
    <w:rsid w:val="001D29DD"/>
    <w:rsid w:val="001D3F23"/>
    <w:rsid w:val="001D44BE"/>
    <w:rsid w:val="001D4B5A"/>
    <w:rsid w:val="001D50CD"/>
    <w:rsid w:val="001D560F"/>
    <w:rsid w:val="001D65BD"/>
    <w:rsid w:val="001D7C66"/>
    <w:rsid w:val="001E05F0"/>
    <w:rsid w:val="001E06E7"/>
    <w:rsid w:val="001E1608"/>
    <w:rsid w:val="001E25F6"/>
    <w:rsid w:val="001E4CB4"/>
    <w:rsid w:val="001E53B9"/>
    <w:rsid w:val="001E6557"/>
    <w:rsid w:val="001E72FD"/>
    <w:rsid w:val="001F09CF"/>
    <w:rsid w:val="001F0E46"/>
    <w:rsid w:val="001F1B61"/>
    <w:rsid w:val="001F2CDA"/>
    <w:rsid w:val="001F2F6D"/>
    <w:rsid w:val="001F3F7D"/>
    <w:rsid w:val="001F4405"/>
    <w:rsid w:val="001F6BFB"/>
    <w:rsid w:val="001F7257"/>
    <w:rsid w:val="001F777D"/>
    <w:rsid w:val="001F7CE9"/>
    <w:rsid w:val="00200405"/>
    <w:rsid w:val="00200536"/>
    <w:rsid w:val="00200C13"/>
    <w:rsid w:val="00202F7A"/>
    <w:rsid w:val="002048F4"/>
    <w:rsid w:val="00205766"/>
    <w:rsid w:val="00205C89"/>
    <w:rsid w:val="00207682"/>
    <w:rsid w:val="002076F1"/>
    <w:rsid w:val="00207964"/>
    <w:rsid w:val="00207BB6"/>
    <w:rsid w:val="00210930"/>
    <w:rsid w:val="00210ED3"/>
    <w:rsid w:val="00210F83"/>
    <w:rsid w:val="00212859"/>
    <w:rsid w:val="0021447A"/>
    <w:rsid w:val="00215232"/>
    <w:rsid w:val="00215F34"/>
    <w:rsid w:val="002162FC"/>
    <w:rsid w:val="00216313"/>
    <w:rsid w:val="00216661"/>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5A62"/>
    <w:rsid w:val="0025661D"/>
    <w:rsid w:val="00257E28"/>
    <w:rsid w:val="00261071"/>
    <w:rsid w:val="00261B2E"/>
    <w:rsid w:val="00262103"/>
    <w:rsid w:val="00262C38"/>
    <w:rsid w:val="00262F3E"/>
    <w:rsid w:val="002640A6"/>
    <w:rsid w:val="002647B9"/>
    <w:rsid w:val="00266BBD"/>
    <w:rsid w:val="00270B4C"/>
    <w:rsid w:val="0027318A"/>
    <w:rsid w:val="00273B35"/>
    <w:rsid w:val="002743EF"/>
    <w:rsid w:val="002750D0"/>
    <w:rsid w:val="002766A3"/>
    <w:rsid w:val="00276923"/>
    <w:rsid w:val="00277F32"/>
    <w:rsid w:val="00282011"/>
    <w:rsid w:val="00283C92"/>
    <w:rsid w:val="00284289"/>
    <w:rsid w:val="00284321"/>
    <w:rsid w:val="00285950"/>
    <w:rsid w:val="0028664A"/>
    <w:rsid w:val="00286DB9"/>
    <w:rsid w:val="00290265"/>
    <w:rsid w:val="00291757"/>
    <w:rsid w:val="002927C7"/>
    <w:rsid w:val="002927DB"/>
    <w:rsid w:val="002935FA"/>
    <w:rsid w:val="00294CB6"/>
    <w:rsid w:val="002953D0"/>
    <w:rsid w:val="00295C11"/>
    <w:rsid w:val="002960EF"/>
    <w:rsid w:val="00297795"/>
    <w:rsid w:val="002A01B4"/>
    <w:rsid w:val="002A346A"/>
    <w:rsid w:val="002A3F8E"/>
    <w:rsid w:val="002A48E7"/>
    <w:rsid w:val="002A4C05"/>
    <w:rsid w:val="002A501D"/>
    <w:rsid w:val="002B012F"/>
    <w:rsid w:val="002B0E18"/>
    <w:rsid w:val="002B14E4"/>
    <w:rsid w:val="002B3777"/>
    <w:rsid w:val="002B42C0"/>
    <w:rsid w:val="002B6B7B"/>
    <w:rsid w:val="002C055B"/>
    <w:rsid w:val="002C0822"/>
    <w:rsid w:val="002C2BF1"/>
    <w:rsid w:val="002C37F5"/>
    <w:rsid w:val="002C405E"/>
    <w:rsid w:val="002C4129"/>
    <w:rsid w:val="002C595F"/>
    <w:rsid w:val="002C7E20"/>
    <w:rsid w:val="002D0AA1"/>
    <w:rsid w:val="002D120A"/>
    <w:rsid w:val="002D1878"/>
    <w:rsid w:val="002D18B5"/>
    <w:rsid w:val="002D2EAD"/>
    <w:rsid w:val="002D3D0D"/>
    <w:rsid w:val="002D40DB"/>
    <w:rsid w:val="002D6869"/>
    <w:rsid w:val="002D6C69"/>
    <w:rsid w:val="002E0D7F"/>
    <w:rsid w:val="002E10F6"/>
    <w:rsid w:val="002E22A4"/>
    <w:rsid w:val="002E3A51"/>
    <w:rsid w:val="002E4A85"/>
    <w:rsid w:val="002E560E"/>
    <w:rsid w:val="002E56AF"/>
    <w:rsid w:val="002E56FB"/>
    <w:rsid w:val="002E5BB9"/>
    <w:rsid w:val="002E6C58"/>
    <w:rsid w:val="002E7A18"/>
    <w:rsid w:val="002F0276"/>
    <w:rsid w:val="002F08A4"/>
    <w:rsid w:val="002F4E90"/>
    <w:rsid w:val="002F5CBA"/>
    <w:rsid w:val="002F61CF"/>
    <w:rsid w:val="002F73F4"/>
    <w:rsid w:val="00303452"/>
    <w:rsid w:val="00305D1B"/>
    <w:rsid w:val="00305E80"/>
    <w:rsid w:val="0030706F"/>
    <w:rsid w:val="0031012F"/>
    <w:rsid w:val="00310A2D"/>
    <w:rsid w:val="003110B6"/>
    <w:rsid w:val="00311B4F"/>
    <w:rsid w:val="0031272D"/>
    <w:rsid w:val="00314C09"/>
    <w:rsid w:val="00314E64"/>
    <w:rsid w:val="00315909"/>
    <w:rsid w:val="00316B7D"/>
    <w:rsid w:val="00320BF9"/>
    <w:rsid w:val="00321D64"/>
    <w:rsid w:val="0032385D"/>
    <w:rsid w:val="00324580"/>
    <w:rsid w:val="00331EB6"/>
    <w:rsid w:val="00332339"/>
    <w:rsid w:val="00333617"/>
    <w:rsid w:val="0033379A"/>
    <w:rsid w:val="00336BA9"/>
    <w:rsid w:val="00337502"/>
    <w:rsid w:val="003403D7"/>
    <w:rsid w:val="00340CAF"/>
    <w:rsid w:val="00341884"/>
    <w:rsid w:val="00341928"/>
    <w:rsid w:val="00341DCB"/>
    <w:rsid w:val="003425F2"/>
    <w:rsid w:val="00344C63"/>
    <w:rsid w:val="00350C04"/>
    <w:rsid w:val="003511A4"/>
    <w:rsid w:val="0035148B"/>
    <w:rsid w:val="003519D1"/>
    <w:rsid w:val="00351AC1"/>
    <w:rsid w:val="00353433"/>
    <w:rsid w:val="00356166"/>
    <w:rsid w:val="00356772"/>
    <w:rsid w:val="00361721"/>
    <w:rsid w:val="003618AA"/>
    <w:rsid w:val="003620C1"/>
    <w:rsid w:val="00362871"/>
    <w:rsid w:val="00362E15"/>
    <w:rsid w:val="00363AE7"/>
    <w:rsid w:val="00364694"/>
    <w:rsid w:val="00365B97"/>
    <w:rsid w:val="00366FA4"/>
    <w:rsid w:val="0037206B"/>
    <w:rsid w:val="00372182"/>
    <w:rsid w:val="00373A12"/>
    <w:rsid w:val="00373B83"/>
    <w:rsid w:val="00375455"/>
    <w:rsid w:val="00380304"/>
    <w:rsid w:val="003818F7"/>
    <w:rsid w:val="00382471"/>
    <w:rsid w:val="003828EB"/>
    <w:rsid w:val="003832E8"/>
    <w:rsid w:val="00383A89"/>
    <w:rsid w:val="00383CE0"/>
    <w:rsid w:val="00383DED"/>
    <w:rsid w:val="0039084C"/>
    <w:rsid w:val="003915E6"/>
    <w:rsid w:val="003926CC"/>
    <w:rsid w:val="00393401"/>
    <w:rsid w:val="00393A6D"/>
    <w:rsid w:val="00394D32"/>
    <w:rsid w:val="003953F7"/>
    <w:rsid w:val="0039557A"/>
    <w:rsid w:val="0039592F"/>
    <w:rsid w:val="00395E77"/>
    <w:rsid w:val="00396E87"/>
    <w:rsid w:val="0039772B"/>
    <w:rsid w:val="003A0B2A"/>
    <w:rsid w:val="003A318B"/>
    <w:rsid w:val="003A31DB"/>
    <w:rsid w:val="003A4283"/>
    <w:rsid w:val="003A4665"/>
    <w:rsid w:val="003A4C5F"/>
    <w:rsid w:val="003A6AA3"/>
    <w:rsid w:val="003B1F64"/>
    <w:rsid w:val="003B2FDD"/>
    <w:rsid w:val="003B5BE4"/>
    <w:rsid w:val="003B641B"/>
    <w:rsid w:val="003B7251"/>
    <w:rsid w:val="003C1A3F"/>
    <w:rsid w:val="003C6129"/>
    <w:rsid w:val="003C6169"/>
    <w:rsid w:val="003C7C2D"/>
    <w:rsid w:val="003C7E65"/>
    <w:rsid w:val="003D255B"/>
    <w:rsid w:val="003D2C0E"/>
    <w:rsid w:val="003D2E19"/>
    <w:rsid w:val="003D491C"/>
    <w:rsid w:val="003D4D0E"/>
    <w:rsid w:val="003D5C51"/>
    <w:rsid w:val="003D6BEA"/>
    <w:rsid w:val="003E08CA"/>
    <w:rsid w:val="003E281B"/>
    <w:rsid w:val="003E3A96"/>
    <w:rsid w:val="003E5D69"/>
    <w:rsid w:val="003F0189"/>
    <w:rsid w:val="003F04FA"/>
    <w:rsid w:val="003F051A"/>
    <w:rsid w:val="003F0CF2"/>
    <w:rsid w:val="003F0F23"/>
    <w:rsid w:val="003F11AE"/>
    <w:rsid w:val="003F29B8"/>
    <w:rsid w:val="003F2C99"/>
    <w:rsid w:val="003F2F3C"/>
    <w:rsid w:val="003F45DB"/>
    <w:rsid w:val="003F54A4"/>
    <w:rsid w:val="003F5585"/>
    <w:rsid w:val="003F5BC3"/>
    <w:rsid w:val="003F6944"/>
    <w:rsid w:val="003F7AEF"/>
    <w:rsid w:val="00400441"/>
    <w:rsid w:val="0040199A"/>
    <w:rsid w:val="00401C5F"/>
    <w:rsid w:val="00402CC8"/>
    <w:rsid w:val="004035D5"/>
    <w:rsid w:val="00405BB8"/>
    <w:rsid w:val="00406993"/>
    <w:rsid w:val="00406BA9"/>
    <w:rsid w:val="0041316A"/>
    <w:rsid w:val="004164D0"/>
    <w:rsid w:val="004178F1"/>
    <w:rsid w:val="00417943"/>
    <w:rsid w:val="00417DEB"/>
    <w:rsid w:val="004207C8"/>
    <w:rsid w:val="00421D06"/>
    <w:rsid w:val="00423B3F"/>
    <w:rsid w:val="00423ED2"/>
    <w:rsid w:val="00424FC7"/>
    <w:rsid w:val="00425C56"/>
    <w:rsid w:val="004278BB"/>
    <w:rsid w:val="00427920"/>
    <w:rsid w:val="00427FC7"/>
    <w:rsid w:val="00430D18"/>
    <w:rsid w:val="00431FFF"/>
    <w:rsid w:val="00432F91"/>
    <w:rsid w:val="00433B77"/>
    <w:rsid w:val="00435BCF"/>
    <w:rsid w:val="00436FAB"/>
    <w:rsid w:val="00437995"/>
    <w:rsid w:val="00437D92"/>
    <w:rsid w:val="00440C56"/>
    <w:rsid w:val="0044259D"/>
    <w:rsid w:val="00443067"/>
    <w:rsid w:val="004430E1"/>
    <w:rsid w:val="00445F00"/>
    <w:rsid w:val="004471D5"/>
    <w:rsid w:val="00450E6B"/>
    <w:rsid w:val="004536AC"/>
    <w:rsid w:val="004543D7"/>
    <w:rsid w:val="004543F1"/>
    <w:rsid w:val="00455DE5"/>
    <w:rsid w:val="00457B28"/>
    <w:rsid w:val="00461232"/>
    <w:rsid w:val="004618C3"/>
    <w:rsid w:val="00461BBC"/>
    <w:rsid w:val="00461BD1"/>
    <w:rsid w:val="004656E0"/>
    <w:rsid w:val="004669CD"/>
    <w:rsid w:val="00467237"/>
    <w:rsid w:val="004676D5"/>
    <w:rsid w:val="00470896"/>
    <w:rsid w:val="0047156D"/>
    <w:rsid w:val="00474085"/>
    <w:rsid w:val="0047455A"/>
    <w:rsid w:val="0047554F"/>
    <w:rsid w:val="004763B2"/>
    <w:rsid w:val="004765D9"/>
    <w:rsid w:val="00476B60"/>
    <w:rsid w:val="00476D49"/>
    <w:rsid w:val="0048592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5035"/>
    <w:rsid w:val="004A6189"/>
    <w:rsid w:val="004B0882"/>
    <w:rsid w:val="004B0F2B"/>
    <w:rsid w:val="004B1CE5"/>
    <w:rsid w:val="004B1FAB"/>
    <w:rsid w:val="004B3173"/>
    <w:rsid w:val="004C033C"/>
    <w:rsid w:val="004C17A3"/>
    <w:rsid w:val="004C2443"/>
    <w:rsid w:val="004C2D6E"/>
    <w:rsid w:val="004C35F8"/>
    <w:rsid w:val="004C4FD6"/>
    <w:rsid w:val="004C621E"/>
    <w:rsid w:val="004C722C"/>
    <w:rsid w:val="004D07E9"/>
    <w:rsid w:val="004D1087"/>
    <w:rsid w:val="004D110E"/>
    <w:rsid w:val="004D200B"/>
    <w:rsid w:val="004D5C24"/>
    <w:rsid w:val="004E13F4"/>
    <w:rsid w:val="004E2376"/>
    <w:rsid w:val="004E2478"/>
    <w:rsid w:val="004E4476"/>
    <w:rsid w:val="004E69CF"/>
    <w:rsid w:val="004E751D"/>
    <w:rsid w:val="004F0B17"/>
    <w:rsid w:val="004F290B"/>
    <w:rsid w:val="004F4580"/>
    <w:rsid w:val="004F4DFB"/>
    <w:rsid w:val="004F6459"/>
    <w:rsid w:val="004F6A91"/>
    <w:rsid w:val="004F7584"/>
    <w:rsid w:val="005010E6"/>
    <w:rsid w:val="00501261"/>
    <w:rsid w:val="0050324A"/>
    <w:rsid w:val="00503336"/>
    <w:rsid w:val="005035CF"/>
    <w:rsid w:val="00503AB5"/>
    <w:rsid w:val="00504893"/>
    <w:rsid w:val="00505318"/>
    <w:rsid w:val="00505DD8"/>
    <w:rsid w:val="00506A5A"/>
    <w:rsid w:val="00510452"/>
    <w:rsid w:val="00511928"/>
    <w:rsid w:val="00512565"/>
    <w:rsid w:val="005144C5"/>
    <w:rsid w:val="00517F81"/>
    <w:rsid w:val="00526840"/>
    <w:rsid w:val="005307A4"/>
    <w:rsid w:val="00531157"/>
    <w:rsid w:val="00531899"/>
    <w:rsid w:val="00531E98"/>
    <w:rsid w:val="00532351"/>
    <w:rsid w:val="00532A20"/>
    <w:rsid w:val="00533DEC"/>
    <w:rsid w:val="005348FE"/>
    <w:rsid w:val="005356BE"/>
    <w:rsid w:val="00535724"/>
    <w:rsid w:val="00535CD8"/>
    <w:rsid w:val="00535DE9"/>
    <w:rsid w:val="005416EB"/>
    <w:rsid w:val="00541A11"/>
    <w:rsid w:val="005428DB"/>
    <w:rsid w:val="00543B86"/>
    <w:rsid w:val="005447C8"/>
    <w:rsid w:val="00546012"/>
    <w:rsid w:val="0054634F"/>
    <w:rsid w:val="005472F3"/>
    <w:rsid w:val="005505D3"/>
    <w:rsid w:val="00551F18"/>
    <w:rsid w:val="005528B3"/>
    <w:rsid w:val="00552B62"/>
    <w:rsid w:val="00553F45"/>
    <w:rsid w:val="0055512F"/>
    <w:rsid w:val="005557B3"/>
    <w:rsid w:val="00556CA0"/>
    <w:rsid w:val="005605EA"/>
    <w:rsid w:val="005620C5"/>
    <w:rsid w:val="00563B60"/>
    <w:rsid w:val="005644B6"/>
    <w:rsid w:val="00565064"/>
    <w:rsid w:val="00566CAD"/>
    <w:rsid w:val="00571064"/>
    <w:rsid w:val="005710C5"/>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A6623"/>
    <w:rsid w:val="005B21D1"/>
    <w:rsid w:val="005B4282"/>
    <w:rsid w:val="005B500B"/>
    <w:rsid w:val="005B50E7"/>
    <w:rsid w:val="005B6BA8"/>
    <w:rsid w:val="005B7125"/>
    <w:rsid w:val="005B77FD"/>
    <w:rsid w:val="005C1851"/>
    <w:rsid w:val="005C277C"/>
    <w:rsid w:val="005C371F"/>
    <w:rsid w:val="005C4E4D"/>
    <w:rsid w:val="005C51A1"/>
    <w:rsid w:val="005C53EA"/>
    <w:rsid w:val="005C626A"/>
    <w:rsid w:val="005D1154"/>
    <w:rsid w:val="005D1DC8"/>
    <w:rsid w:val="005D4ABA"/>
    <w:rsid w:val="005D4FB9"/>
    <w:rsid w:val="005D5635"/>
    <w:rsid w:val="005D6620"/>
    <w:rsid w:val="005D6D68"/>
    <w:rsid w:val="005D7561"/>
    <w:rsid w:val="005D7E50"/>
    <w:rsid w:val="005D7E58"/>
    <w:rsid w:val="005E1009"/>
    <w:rsid w:val="005E50DB"/>
    <w:rsid w:val="005E61EE"/>
    <w:rsid w:val="005F0453"/>
    <w:rsid w:val="005F0B70"/>
    <w:rsid w:val="005F0F4B"/>
    <w:rsid w:val="005F44C4"/>
    <w:rsid w:val="005F46EB"/>
    <w:rsid w:val="005F644C"/>
    <w:rsid w:val="005F6BDD"/>
    <w:rsid w:val="005F6FB3"/>
    <w:rsid w:val="005F7B03"/>
    <w:rsid w:val="0060095B"/>
    <w:rsid w:val="00602130"/>
    <w:rsid w:val="00604884"/>
    <w:rsid w:val="00605027"/>
    <w:rsid w:val="00605E75"/>
    <w:rsid w:val="00611646"/>
    <w:rsid w:val="0061245B"/>
    <w:rsid w:val="00612585"/>
    <w:rsid w:val="00613790"/>
    <w:rsid w:val="006139AA"/>
    <w:rsid w:val="006154EE"/>
    <w:rsid w:val="00622CBD"/>
    <w:rsid w:val="0062783B"/>
    <w:rsid w:val="006300D6"/>
    <w:rsid w:val="00631434"/>
    <w:rsid w:val="00633DB2"/>
    <w:rsid w:val="0063499E"/>
    <w:rsid w:val="00634C27"/>
    <w:rsid w:val="00634E2F"/>
    <w:rsid w:val="00635B28"/>
    <w:rsid w:val="006374B6"/>
    <w:rsid w:val="00637CC2"/>
    <w:rsid w:val="00640FF9"/>
    <w:rsid w:val="006427B4"/>
    <w:rsid w:val="00644E77"/>
    <w:rsid w:val="006528B1"/>
    <w:rsid w:val="0065334D"/>
    <w:rsid w:val="006538CB"/>
    <w:rsid w:val="00660CCE"/>
    <w:rsid w:val="00662F54"/>
    <w:rsid w:val="00664683"/>
    <w:rsid w:val="0066670D"/>
    <w:rsid w:val="00666A40"/>
    <w:rsid w:val="006678AE"/>
    <w:rsid w:val="0067093A"/>
    <w:rsid w:val="00670B76"/>
    <w:rsid w:val="00670E5D"/>
    <w:rsid w:val="00672109"/>
    <w:rsid w:val="00673791"/>
    <w:rsid w:val="00673898"/>
    <w:rsid w:val="006738AD"/>
    <w:rsid w:val="00673A26"/>
    <w:rsid w:val="006769ED"/>
    <w:rsid w:val="00677356"/>
    <w:rsid w:val="00677717"/>
    <w:rsid w:val="00677BFF"/>
    <w:rsid w:val="00680C23"/>
    <w:rsid w:val="00681814"/>
    <w:rsid w:val="006830D1"/>
    <w:rsid w:val="0068466E"/>
    <w:rsid w:val="00687808"/>
    <w:rsid w:val="00693F36"/>
    <w:rsid w:val="00695F3B"/>
    <w:rsid w:val="00696C80"/>
    <w:rsid w:val="006A0B07"/>
    <w:rsid w:val="006A21AE"/>
    <w:rsid w:val="006A4414"/>
    <w:rsid w:val="006A5825"/>
    <w:rsid w:val="006A5B91"/>
    <w:rsid w:val="006A6B29"/>
    <w:rsid w:val="006A6CAD"/>
    <w:rsid w:val="006A7BE9"/>
    <w:rsid w:val="006B0ECC"/>
    <w:rsid w:val="006B11AD"/>
    <w:rsid w:val="006B2CF5"/>
    <w:rsid w:val="006B36E2"/>
    <w:rsid w:val="006B3FEC"/>
    <w:rsid w:val="006B52CC"/>
    <w:rsid w:val="006B6245"/>
    <w:rsid w:val="006B6DC3"/>
    <w:rsid w:val="006B7203"/>
    <w:rsid w:val="006B77A7"/>
    <w:rsid w:val="006C178D"/>
    <w:rsid w:val="006C2251"/>
    <w:rsid w:val="006C32EA"/>
    <w:rsid w:val="006C65DE"/>
    <w:rsid w:val="006C6CE5"/>
    <w:rsid w:val="006C7498"/>
    <w:rsid w:val="006C7E04"/>
    <w:rsid w:val="006C7FD7"/>
    <w:rsid w:val="006D1180"/>
    <w:rsid w:val="006D1644"/>
    <w:rsid w:val="006D1957"/>
    <w:rsid w:val="006D34A4"/>
    <w:rsid w:val="006D3EC9"/>
    <w:rsid w:val="006D50D5"/>
    <w:rsid w:val="006D5AFF"/>
    <w:rsid w:val="006D5DDD"/>
    <w:rsid w:val="006D674B"/>
    <w:rsid w:val="006E0918"/>
    <w:rsid w:val="006E226F"/>
    <w:rsid w:val="006E4438"/>
    <w:rsid w:val="006E4BAA"/>
    <w:rsid w:val="006E4D95"/>
    <w:rsid w:val="006E515A"/>
    <w:rsid w:val="006E5CE1"/>
    <w:rsid w:val="006E77D3"/>
    <w:rsid w:val="006E7D36"/>
    <w:rsid w:val="006F0197"/>
    <w:rsid w:val="006F0E5F"/>
    <w:rsid w:val="006F1027"/>
    <w:rsid w:val="006F5114"/>
    <w:rsid w:val="006F548B"/>
    <w:rsid w:val="006F6993"/>
    <w:rsid w:val="006F7463"/>
    <w:rsid w:val="00700B6D"/>
    <w:rsid w:val="00702F0D"/>
    <w:rsid w:val="0070405E"/>
    <w:rsid w:val="0070614A"/>
    <w:rsid w:val="00707147"/>
    <w:rsid w:val="007115DE"/>
    <w:rsid w:val="00712A9C"/>
    <w:rsid w:val="00714446"/>
    <w:rsid w:val="0071463C"/>
    <w:rsid w:val="00714FD6"/>
    <w:rsid w:val="00717B08"/>
    <w:rsid w:val="00720AEC"/>
    <w:rsid w:val="00721F36"/>
    <w:rsid w:val="007220EA"/>
    <w:rsid w:val="007231A1"/>
    <w:rsid w:val="00723EEB"/>
    <w:rsid w:val="00724E20"/>
    <w:rsid w:val="0072601B"/>
    <w:rsid w:val="00730E92"/>
    <w:rsid w:val="00731065"/>
    <w:rsid w:val="00731ECA"/>
    <w:rsid w:val="00734C81"/>
    <w:rsid w:val="00734D18"/>
    <w:rsid w:val="007351BB"/>
    <w:rsid w:val="007355A3"/>
    <w:rsid w:val="00735C0E"/>
    <w:rsid w:val="00741C02"/>
    <w:rsid w:val="00742040"/>
    <w:rsid w:val="0074309F"/>
    <w:rsid w:val="007438A9"/>
    <w:rsid w:val="00750AC8"/>
    <w:rsid w:val="00751267"/>
    <w:rsid w:val="00751967"/>
    <w:rsid w:val="00751FDC"/>
    <w:rsid w:val="007541AA"/>
    <w:rsid w:val="007571CA"/>
    <w:rsid w:val="00757CB6"/>
    <w:rsid w:val="00760894"/>
    <w:rsid w:val="00761D98"/>
    <w:rsid w:val="0076211F"/>
    <w:rsid w:val="0076425D"/>
    <w:rsid w:val="00767522"/>
    <w:rsid w:val="00767E98"/>
    <w:rsid w:val="0077104F"/>
    <w:rsid w:val="00772457"/>
    <w:rsid w:val="00772619"/>
    <w:rsid w:val="00773E9E"/>
    <w:rsid w:val="0077494E"/>
    <w:rsid w:val="0077684D"/>
    <w:rsid w:val="0077688E"/>
    <w:rsid w:val="0077726F"/>
    <w:rsid w:val="0078083E"/>
    <w:rsid w:val="00781A6B"/>
    <w:rsid w:val="00781D11"/>
    <w:rsid w:val="0078256F"/>
    <w:rsid w:val="00784BCF"/>
    <w:rsid w:val="00786BAD"/>
    <w:rsid w:val="00786FF3"/>
    <w:rsid w:val="00790512"/>
    <w:rsid w:val="007917EF"/>
    <w:rsid w:val="007938D3"/>
    <w:rsid w:val="00794AF5"/>
    <w:rsid w:val="00797568"/>
    <w:rsid w:val="007A25C6"/>
    <w:rsid w:val="007A35AE"/>
    <w:rsid w:val="007A47A8"/>
    <w:rsid w:val="007A61D7"/>
    <w:rsid w:val="007A61F4"/>
    <w:rsid w:val="007A7758"/>
    <w:rsid w:val="007B0631"/>
    <w:rsid w:val="007B0A90"/>
    <w:rsid w:val="007B2618"/>
    <w:rsid w:val="007B276F"/>
    <w:rsid w:val="007B4C93"/>
    <w:rsid w:val="007B53EA"/>
    <w:rsid w:val="007B5A54"/>
    <w:rsid w:val="007B5AF8"/>
    <w:rsid w:val="007B662D"/>
    <w:rsid w:val="007C005C"/>
    <w:rsid w:val="007C09EF"/>
    <w:rsid w:val="007C114C"/>
    <w:rsid w:val="007C1403"/>
    <w:rsid w:val="007C2435"/>
    <w:rsid w:val="007C263A"/>
    <w:rsid w:val="007C31D5"/>
    <w:rsid w:val="007C33F7"/>
    <w:rsid w:val="007C7609"/>
    <w:rsid w:val="007D0637"/>
    <w:rsid w:val="007D091A"/>
    <w:rsid w:val="007D29F2"/>
    <w:rsid w:val="007D5440"/>
    <w:rsid w:val="007D63E9"/>
    <w:rsid w:val="007E0EC4"/>
    <w:rsid w:val="007E0F70"/>
    <w:rsid w:val="007E25CB"/>
    <w:rsid w:val="007E3BB4"/>
    <w:rsid w:val="007E4F9A"/>
    <w:rsid w:val="007E54A6"/>
    <w:rsid w:val="007E5970"/>
    <w:rsid w:val="007E5AAF"/>
    <w:rsid w:val="007E623A"/>
    <w:rsid w:val="007E688D"/>
    <w:rsid w:val="007E6F6F"/>
    <w:rsid w:val="007E740D"/>
    <w:rsid w:val="007E7679"/>
    <w:rsid w:val="007E7775"/>
    <w:rsid w:val="007F2CF4"/>
    <w:rsid w:val="007F6F2A"/>
    <w:rsid w:val="007F723E"/>
    <w:rsid w:val="007F738F"/>
    <w:rsid w:val="008019C6"/>
    <w:rsid w:val="00802A30"/>
    <w:rsid w:val="008043CB"/>
    <w:rsid w:val="00804A65"/>
    <w:rsid w:val="00806A65"/>
    <w:rsid w:val="0081062F"/>
    <w:rsid w:val="00810A76"/>
    <w:rsid w:val="0081252B"/>
    <w:rsid w:val="00813D3E"/>
    <w:rsid w:val="00814777"/>
    <w:rsid w:val="00815590"/>
    <w:rsid w:val="00821088"/>
    <w:rsid w:val="00823F21"/>
    <w:rsid w:val="00823F61"/>
    <w:rsid w:val="008248C6"/>
    <w:rsid w:val="00824A5D"/>
    <w:rsid w:val="008256C1"/>
    <w:rsid w:val="00825877"/>
    <w:rsid w:val="008263A0"/>
    <w:rsid w:val="00827FA0"/>
    <w:rsid w:val="00831045"/>
    <w:rsid w:val="00831589"/>
    <w:rsid w:val="00831AA0"/>
    <w:rsid w:val="00832AD8"/>
    <w:rsid w:val="008418FF"/>
    <w:rsid w:val="00841E11"/>
    <w:rsid w:val="00842E95"/>
    <w:rsid w:val="00844331"/>
    <w:rsid w:val="00844845"/>
    <w:rsid w:val="00844CEE"/>
    <w:rsid w:val="008453A9"/>
    <w:rsid w:val="0084548C"/>
    <w:rsid w:val="00846A4E"/>
    <w:rsid w:val="00847737"/>
    <w:rsid w:val="008507DC"/>
    <w:rsid w:val="00851E04"/>
    <w:rsid w:val="00852A31"/>
    <w:rsid w:val="00856F90"/>
    <w:rsid w:val="0085749D"/>
    <w:rsid w:val="00860293"/>
    <w:rsid w:val="00861615"/>
    <w:rsid w:val="0086212F"/>
    <w:rsid w:val="00862DFA"/>
    <w:rsid w:val="00862E05"/>
    <w:rsid w:val="00863221"/>
    <w:rsid w:val="00863C55"/>
    <w:rsid w:val="00863FB8"/>
    <w:rsid w:val="00871FDB"/>
    <w:rsid w:val="0087287A"/>
    <w:rsid w:val="00873227"/>
    <w:rsid w:val="00873251"/>
    <w:rsid w:val="008774DF"/>
    <w:rsid w:val="00877767"/>
    <w:rsid w:val="008813CD"/>
    <w:rsid w:val="00881B0F"/>
    <w:rsid w:val="00881F2E"/>
    <w:rsid w:val="008828A7"/>
    <w:rsid w:val="0088409E"/>
    <w:rsid w:val="008852D8"/>
    <w:rsid w:val="00887A80"/>
    <w:rsid w:val="008901A3"/>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3D3"/>
    <w:rsid w:val="008A6F53"/>
    <w:rsid w:val="008A7633"/>
    <w:rsid w:val="008A78A6"/>
    <w:rsid w:val="008B1D3F"/>
    <w:rsid w:val="008B2620"/>
    <w:rsid w:val="008B4A21"/>
    <w:rsid w:val="008B4CBF"/>
    <w:rsid w:val="008B5539"/>
    <w:rsid w:val="008B616F"/>
    <w:rsid w:val="008B696E"/>
    <w:rsid w:val="008B6AAE"/>
    <w:rsid w:val="008B7A50"/>
    <w:rsid w:val="008B7EC2"/>
    <w:rsid w:val="008C0C45"/>
    <w:rsid w:val="008C2141"/>
    <w:rsid w:val="008C2EA7"/>
    <w:rsid w:val="008C2EC2"/>
    <w:rsid w:val="008C41B6"/>
    <w:rsid w:val="008C660C"/>
    <w:rsid w:val="008C7B78"/>
    <w:rsid w:val="008D06A4"/>
    <w:rsid w:val="008D2096"/>
    <w:rsid w:val="008D2856"/>
    <w:rsid w:val="008D4F7E"/>
    <w:rsid w:val="008D6471"/>
    <w:rsid w:val="008D6511"/>
    <w:rsid w:val="008D75CC"/>
    <w:rsid w:val="008E065E"/>
    <w:rsid w:val="008E3BEE"/>
    <w:rsid w:val="008E5C2C"/>
    <w:rsid w:val="008F0DE9"/>
    <w:rsid w:val="008F1D0E"/>
    <w:rsid w:val="008F1DDC"/>
    <w:rsid w:val="008F451E"/>
    <w:rsid w:val="00901DC2"/>
    <w:rsid w:val="00902733"/>
    <w:rsid w:val="009031A8"/>
    <w:rsid w:val="009059D6"/>
    <w:rsid w:val="00905D03"/>
    <w:rsid w:val="0091069E"/>
    <w:rsid w:val="0091132B"/>
    <w:rsid w:val="0091472D"/>
    <w:rsid w:val="00914A03"/>
    <w:rsid w:val="00914AF4"/>
    <w:rsid w:val="009157A1"/>
    <w:rsid w:val="0091764E"/>
    <w:rsid w:val="00924985"/>
    <w:rsid w:val="009265DC"/>
    <w:rsid w:val="00926755"/>
    <w:rsid w:val="00927D51"/>
    <w:rsid w:val="009300FB"/>
    <w:rsid w:val="009306E8"/>
    <w:rsid w:val="009310B9"/>
    <w:rsid w:val="00935773"/>
    <w:rsid w:val="00937437"/>
    <w:rsid w:val="009374B0"/>
    <w:rsid w:val="00940705"/>
    <w:rsid w:val="009429F3"/>
    <w:rsid w:val="00943289"/>
    <w:rsid w:val="009434ED"/>
    <w:rsid w:val="009455F2"/>
    <w:rsid w:val="00945AEB"/>
    <w:rsid w:val="009500A4"/>
    <w:rsid w:val="00950BEF"/>
    <w:rsid w:val="0095256A"/>
    <w:rsid w:val="0095386F"/>
    <w:rsid w:val="00953880"/>
    <w:rsid w:val="00954192"/>
    <w:rsid w:val="009549C4"/>
    <w:rsid w:val="00954D8E"/>
    <w:rsid w:val="0095537C"/>
    <w:rsid w:val="00955536"/>
    <w:rsid w:val="00956316"/>
    <w:rsid w:val="009568D2"/>
    <w:rsid w:val="00957338"/>
    <w:rsid w:val="009577A2"/>
    <w:rsid w:val="00957A9C"/>
    <w:rsid w:val="0096339B"/>
    <w:rsid w:val="009638F7"/>
    <w:rsid w:val="00966CD4"/>
    <w:rsid w:val="00966E65"/>
    <w:rsid w:val="00967440"/>
    <w:rsid w:val="00967E59"/>
    <w:rsid w:val="00972B1A"/>
    <w:rsid w:val="00973310"/>
    <w:rsid w:val="0097555D"/>
    <w:rsid w:val="009756AD"/>
    <w:rsid w:val="009770FE"/>
    <w:rsid w:val="00983C71"/>
    <w:rsid w:val="00985438"/>
    <w:rsid w:val="00986474"/>
    <w:rsid w:val="0098723B"/>
    <w:rsid w:val="00987C10"/>
    <w:rsid w:val="009913B4"/>
    <w:rsid w:val="0099511D"/>
    <w:rsid w:val="00995790"/>
    <w:rsid w:val="00996F90"/>
    <w:rsid w:val="009A19A5"/>
    <w:rsid w:val="009A1B46"/>
    <w:rsid w:val="009A21ED"/>
    <w:rsid w:val="009A4FBA"/>
    <w:rsid w:val="009A5076"/>
    <w:rsid w:val="009A67F6"/>
    <w:rsid w:val="009A7379"/>
    <w:rsid w:val="009B0EEA"/>
    <w:rsid w:val="009B3EC6"/>
    <w:rsid w:val="009B4328"/>
    <w:rsid w:val="009B505B"/>
    <w:rsid w:val="009B5698"/>
    <w:rsid w:val="009B5DF2"/>
    <w:rsid w:val="009B76DE"/>
    <w:rsid w:val="009B7745"/>
    <w:rsid w:val="009C006F"/>
    <w:rsid w:val="009C34D8"/>
    <w:rsid w:val="009C42A9"/>
    <w:rsid w:val="009C548A"/>
    <w:rsid w:val="009C5B11"/>
    <w:rsid w:val="009C5D93"/>
    <w:rsid w:val="009C5FE4"/>
    <w:rsid w:val="009C7F67"/>
    <w:rsid w:val="009D1AAE"/>
    <w:rsid w:val="009D1E4D"/>
    <w:rsid w:val="009D3991"/>
    <w:rsid w:val="009D39CA"/>
    <w:rsid w:val="009D3D50"/>
    <w:rsid w:val="009D41FF"/>
    <w:rsid w:val="009D4A71"/>
    <w:rsid w:val="009D5210"/>
    <w:rsid w:val="009D60B2"/>
    <w:rsid w:val="009D6882"/>
    <w:rsid w:val="009E24E2"/>
    <w:rsid w:val="009E36A0"/>
    <w:rsid w:val="009E4936"/>
    <w:rsid w:val="009E6A33"/>
    <w:rsid w:val="009E6EB7"/>
    <w:rsid w:val="009E7715"/>
    <w:rsid w:val="009F0257"/>
    <w:rsid w:val="009F4188"/>
    <w:rsid w:val="009F52A3"/>
    <w:rsid w:val="009F6132"/>
    <w:rsid w:val="009F6201"/>
    <w:rsid w:val="009F696D"/>
    <w:rsid w:val="009F70F3"/>
    <w:rsid w:val="00A00AF4"/>
    <w:rsid w:val="00A00F7A"/>
    <w:rsid w:val="00A021E1"/>
    <w:rsid w:val="00A0261A"/>
    <w:rsid w:val="00A041D6"/>
    <w:rsid w:val="00A04419"/>
    <w:rsid w:val="00A04A36"/>
    <w:rsid w:val="00A04B3E"/>
    <w:rsid w:val="00A04BE0"/>
    <w:rsid w:val="00A07B9C"/>
    <w:rsid w:val="00A07D5D"/>
    <w:rsid w:val="00A101F4"/>
    <w:rsid w:val="00A10B06"/>
    <w:rsid w:val="00A11364"/>
    <w:rsid w:val="00A12A0E"/>
    <w:rsid w:val="00A13D3E"/>
    <w:rsid w:val="00A13D70"/>
    <w:rsid w:val="00A1644D"/>
    <w:rsid w:val="00A1664B"/>
    <w:rsid w:val="00A17538"/>
    <w:rsid w:val="00A20B91"/>
    <w:rsid w:val="00A224DE"/>
    <w:rsid w:val="00A23440"/>
    <w:rsid w:val="00A24D72"/>
    <w:rsid w:val="00A251F4"/>
    <w:rsid w:val="00A2701D"/>
    <w:rsid w:val="00A31050"/>
    <w:rsid w:val="00A31364"/>
    <w:rsid w:val="00A314DB"/>
    <w:rsid w:val="00A31520"/>
    <w:rsid w:val="00A3249B"/>
    <w:rsid w:val="00A33B1E"/>
    <w:rsid w:val="00A37010"/>
    <w:rsid w:val="00A42A9E"/>
    <w:rsid w:val="00A42F03"/>
    <w:rsid w:val="00A43288"/>
    <w:rsid w:val="00A43B44"/>
    <w:rsid w:val="00A43E1F"/>
    <w:rsid w:val="00A45A2B"/>
    <w:rsid w:val="00A50A47"/>
    <w:rsid w:val="00A537FC"/>
    <w:rsid w:val="00A568A5"/>
    <w:rsid w:val="00A5738D"/>
    <w:rsid w:val="00A60242"/>
    <w:rsid w:val="00A63654"/>
    <w:rsid w:val="00A63AD1"/>
    <w:rsid w:val="00A6521A"/>
    <w:rsid w:val="00A67606"/>
    <w:rsid w:val="00A67A49"/>
    <w:rsid w:val="00A714FF"/>
    <w:rsid w:val="00A71A94"/>
    <w:rsid w:val="00A72319"/>
    <w:rsid w:val="00A73003"/>
    <w:rsid w:val="00A743D6"/>
    <w:rsid w:val="00A775AC"/>
    <w:rsid w:val="00A77A55"/>
    <w:rsid w:val="00A77CBA"/>
    <w:rsid w:val="00A805F7"/>
    <w:rsid w:val="00A81110"/>
    <w:rsid w:val="00A817A0"/>
    <w:rsid w:val="00A822DF"/>
    <w:rsid w:val="00A84CD2"/>
    <w:rsid w:val="00A859B3"/>
    <w:rsid w:val="00A861C5"/>
    <w:rsid w:val="00A92383"/>
    <w:rsid w:val="00A95DC7"/>
    <w:rsid w:val="00A96006"/>
    <w:rsid w:val="00A964EB"/>
    <w:rsid w:val="00A96FBE"/>
    <w:rsid w:val="00A97030"/>
    <w:rsid w:val="00A97422"/>
    <w:rsid w:val="00A97CBC"/>
    <w:rsid w:val="00AA14A5"/>
    <w:rsid w:val="00AA1AC4"/>
    <w:rsid w:val="00AA223D"/>
    <w:rsid w:val="00AA26C5"/>
    <w:rsid w:val="00AA449C"/>
    <w:rsid w:val="00AA4EA5"/>
    <w:rsid w:val="00AA5989"/>
    <w:rsid w:val="00AA5A38"/>
    <w:rsid w:val="00AA5B09"/>
    <w:rsid w:val="00AA5F6A"/>
    <w:rsid w:val="00AA654D"/>
    <w:rsid w:val="00AB00A5"/>
    <w:rsid w:val="00AB1FFE"/>
    <w:rsid w:val="00AB3564"/>
    <w:rsid w:val="00AB61DC"/>
    <w:rsid w:val="00AC04D8"/>
    <w:rsid w:val="00AC073B"/>
    <w:rsid w:val="00AC12A0"/>
    <w:rsid w:val="00AC2478"/>
    <w:rsid w:val="00AC698D"/>
    <w:rsid w:val="00AC74B2"/>
    <w:rsid w:val="00AC787A"/>
    <w:rsid w:val="00AD0C48"/>
    <w:rsid w:val="00AD1003"/>
    <w:rsid w:val="00AD106F"/>
    <w:rsid w:val="00AD1B2D"/>
    <w:rsid w:val="00AD3E13"/>
    <w:rsid w:val="00AD3F7A"/>
    <w:rsid w:val="00AD7FBF"/>
    <w:rsid w:val="00AE2C0E"/>
    <w:rsid w:val="00AE4539"/>
    <w:rsid w:val="00AE4BEE"/>
    <w:rsid w:val="00AE5030"/>
    <w:rsid w:val="00AE76FD"/>
    <w:rsid w:val="00AE7FE3"/>
    <w:rsid w:val="00AF0024"/>
    <w:rsid w:val="00AF1011"/>
    <w:rsid w:val="00AF3B21"/>
    <w:rsid w:val="00AF44A6"/>
    <w:rsid w:val="00AF52D7"/>
    <w:rsid w:val="00AF5FD8"/>
    <w:rsid w:val="00AF6CDA"/>
    <w:rsid w:val="00AF71C2"/>
    <w:rsid w:val="00B0122E"/>
    <w:rsid w:val="00B03144"/>
    <w:rsid w:val="00B043E8"/>
    <w:rsid w:val="00B05461"/>
    <w:rsid w:val="00B10732"/>
    <w:rsid w:val="00B11B1E"/>
    <w:rsid w:val="00B11B6C"/>
    <w:rsid w:val="00B11D7B"/>
    <w:rsid w:val="00B12B2B"/>
    <w:rsid w:val="00B14217"/>
    <w:rsid w:val="00B143DB"/>
    <w:rsid w:val="00B152E4"/>
    <w:rsid w:val="00B2089C"/>
    <w:rsid w:val="00B2429C"/>
    <w:rsid w:val="00B245B9"/>
    <w:rsid w:val="00B259CB"/>
    <w:rsid w:val="00B25CA9"/>
    <w:rsid w:val="00B25E5E"/>
    <w:rsid w:val="00B267D4"/>
    <w:rsid w:val="00B26FBF"/>
    <w:rsid w:val="00B308B6"/>
    <w:rsid w:val="00B33408"/>
    <w:rsid w:val="00B349B0"/>
    <w:rsid w:val="00B36BB9"/>
    <w:rsid w:val="00B37CEE"/>
    <w:rsid w:val="00B40407"/>
    <w:rsid w:val="00B41170"/>
    <w:rsid w:val="00B4199C"/>
    <w:rsid w:val="00B43893"/>
    <w:rsid w:val="00B477BF"/>
    <w:rsid w:val="00B50619"/>
    <w:rsid w:val="00B528DC"/>
    <w:rsid w:val="00B55088"/>
    <w:rsid w:val="00B57485"/>
    <w:rsid w:val="00B574F5"/>
    <w:rsid w:val="00B60C4A"/>
    <w:rsid w:val="00B60FF3"/>
    <w:rsid w:val="00B614F2"/>
    <w:rsid w:val="00B61BA6"/>
    <w:rsid w:val="00B626FE"/>
    <w:rsid w:val="00B66D8A"/>
    <w:rsid w:val="00B67D19"/>
    <w:rsid w:val="00B70944"/>
    <w:rsid w:val="00B7103F"/>
    <w:rsid w:val="00B7148C"/>
    <w:rsid w:val="00B72C8C"/>
    <w:rsid w:val="00B75093"/>
    <w:rsid w:val="00B817BD"/>
    <w:rsid w:val="00B81AF3"/>
    <w:rsid w:val="00B82EBF"/>
    <w:rsid w:val="00B83340"/>
    <w:rsid w:val="00B871FB"/>
    <w:rsid w:val="00B90419"/>
    <w:rsid w:val="00B907DE"/>
    <w:rsid w:val="00B908C8"/>
    <w:rsid w:val="00B96387"/>
    <w:rsid w:val="00B963BD"/>
    <w:rsid w:val="00B96EAB"/>
    <w:rsid w:val="00B96F1F"/>
    <w:rsid w:val="00BA0B00"/>
    <w:rsid w:val="00BA19A9"/>
    <w:rsid w:val="00BA1E3A"/>
    <w:rsid w:val="00BA46E0"/>
    <w:rsid w:val="00BA563A"/>
    <w:rsid w:val="00BA71D8"/>
    <w:rsid w:val="00BA754A"/>
    <w:rsid w:val="00BB1105"/>
    <w:rsid w:val="00BB21A3"/>
    <w:rsid w:val="00BB4794"/>
    <w:rsid w:val="00BB5323"/>
    <w:rsid w:val="00BB55AB"/>
    <w:rsid w:val="00BB6820"/>
    <w:rsid w:val="00BB68A4"/>
    <w:rsid w:val="00BC0D9B"/>
    <w:rsid w:val="00BC1A27"/>
    <w:rsid w:val="00BC6671"/>
    <w:rsid w:val="00BC6E46"/>
    <w:rsid w:val="00BC6F67"/>
    <w:rsid w:val="00BC728A"/>
    <w:rsid w:val="00BC79E8"/>
    <w:rsid w:val="00BD03C1"/>
    <w:rsid w:val="00BD1AE3"/>
    <w:rsid w:val="00BD203A"/>
    <w:rsid w:val="00BD2523"/>
    <w:rsid w:val="00BD5AF3"/>
    <w:rsid w:val="00BD5C32"/>
    <w:rsid w:val="00BD5DEA"/>
    <w:rsid w:val="00BD6A20"/>
    <w:rsid w:val="00BD70B7"/>
    <w:rsid w:val="00BE106C"/>
    <w:rsid w:val="00BE10A3"/>
    <w:rsid w:val="00BE17DC"/>
    <w:rsid w:val="00BE1F83"/>
    <w:rsid w:val="00BE2348"/>
    <w:rsid w:val="00BE32D2"/>
    <w:rsid w:val="00BE3947"/>
    <w:rsid w:val="00BE3F13"/>
    <w:rsid w:val="00BE6788"/>
    <w:rsid w:val="00BE6BA9"/>
    <w:rsid w:val="00BE70A4"/>
    <w:rsid w:val="00BF2BA8"/>
    <w:rsid w:val="00BF3A7B"/>
    <w:rsid w:val="00BF6254"/>
    <w:rsid w:val="00BF64C7"/>
    <w:rsid w:val="00C0012D"/>
    <w:rsid w:val="00C0460F"/>
    <w:rsid w:val="00C05EF5"/>
    <w:rsid w:val="00C11376"/>
    <w:rsid w:val="00C117A2"/>
    <w:rsid w:val="00C12839"/>
    <w:rsid w:val="00C147A2"/>
    <w:rsid w:val="00C1514A"/>
    <w:rsid w:val="00C1599F"/>
    <w:rsid w:val="00C16AE2"/>
    <w:rsid w:val="00C16E6A"/>
    <w:rsid w:val="00C17F09"/>
    <w:rsid w:val="00C21656"/>
    <w:rsid w:val="00C22320"/>
    <w:rsid w:val="00C2416B"/>
    <w:rsid w:val="00C24C3A"/>
    <w:rsid w:val="00C256B1"/>
    <w:rsid w:val="00C26597"/>
    <w:rsid w:val="00C26A60"/>
    <w:rsid w:val="00C26C66"/>
    <w:rsid w:val="00C271ED"/>
    <w:rsid w:val="00C27C7E"/>
    <w:rsid w:val="00C3320D"/>
    <w:rsid w:val="00C34919"/>
    <w:rsid w:val="00C3702C"/>
    <w:rsid w:val="00C370BD"/>
    <w:rsid w:val="00C379A4"/>
    <w:rsid w:val="00C411BF"/>
    <w:rsid w:val="00C414CC"/>
    <w:rsid w:val="00C44721"/>
    <w:rsid w:val="00C4489F"/>
    <w:rsid w:val="00C44F89"/>
    <w:rsid w:val="00C451F3"/>
    <w:rsid w:val="00C452D8"/>
    <w:rsid w:val="00C45C1A"/>
    <w:rsid w:val="00C51161"/>
    <w:rsid w:val="00C528C7"/>
    <w:rsid w:val="00C52B96"/>
    <w:rsid w:val="00C52BDA"/>
    <w:rsid w:val="00C54174"/>
    <w:rsid w:val="00C575D9"/>
    <w:rsid w:val="00C57B3D"/>
    <w:rsid w:val="00C6191A"/>
    <w:rsid w:val="00C6335B"/>
    <w:rsid w:val="00C64A22"/>
    <w:rsid w:val="00C654B4"/>
    <w:rsid w:val="00C67214"/>
    <w:rsid w:val="00C67DD4"/>
    <w:rsid w:val="00C70D46"/>
    <w:rsid w:val="00C71E62"/>
    <w:rsid w:val="00C72A08"/>
    <w:rsid w:val="00C7690F"/>
    <w:rsid w:val="00C80BEA"/>
    <w:rsid w:val="00C81895"/>
    <w:rsid w:val="00C82509"/>
    <w:rsid w:val="00C82FFC"/>
    <w:rsid w:val="00C84EC1"/>
    <w:rsid w:val="00C85EDF"/>
    <w:rsid w:val="00C87982"/>
    <w:rsid w:val="00C929A3"/>
    <w:rsid w:val="00C93B3B"/>
    <w:rsid w:val="00C94FA6"/>
    <w:rsid w:val="00C95F1A"/>
    <w:rsid w:val="00C9677D"/>
    <w:rsid w:val="00C97460"/>
    <w:rsid w:val="00C97864"/>
    <w:rsid w:val="00CA132D"/>
    <w:rsid w:val="00CA1C52"/>
    <w:rsid w:val="00CA2096"/>
    <w:rsid w:val="00CA3430"/>
    <w:rsid w:val="00CA7A2A"/>
    <w:rsid w:val="00CA7C0C"/>
    <w:rsid w:val="00CA7EE5"/>
    <w:rsid w:val="00CB05E6"/>
    <w:rsid w:val="00CB1482"/>
    <w:rsid w:val="00CB3117"/>
    <w:rsid w:val="00CB382B"/>
    <w:rsid w:val="00CB63F0"/>
    <w:rsid w:val="00CB7832"/>
    <w:rsid w:val="00CC0C26"/>
    <w:rsid w:val="00CC2C81"/>
    <w:rsid w:val="00CC4D7C"/>
    <w:rsid w:val="00CC79D2"/>
    <w:rsid w:val="00CD1B42"/>
    <w:rsid w:val="00CD340F"/>
    <w:rsid w:val="00CD3805"/>
    <w:rsid w:val="00CD3CAF"/>
    <w:rsid w:val="00CD43A4"/>
    <w:rsid w:val="00CD5248"/>
    <w:rsid w:val="00CD5C2F"/>
    <w:rsid w:val="00CD717A"/>
    <w:rsid w:val="00CE0C9D"/>
    <w:rsid w:val="00CE12D1"/>
    <w:rsid w:val="00CE181D"/>
    <w:rsid w:val="00CE1F35"/>
    <w:rsid w:val="00CE24FA"/>
    <w:rsid w:val="00CE453F"/>
    <w:rsid w:val="00CE486E"/>
    <w:rsid w:val="00CE5058"/>
    <w:rsid w:val="00CE617F"/>
    <w:rsid w:val="00CE74BA"/>
    <w:rsid w:val="00CF15E6"/>
    <w:rsid w:val="00CF1A47"/>
    <w:rsid w:val="00CF1D91"/>
    <w:rsid w:val="00CF278F"/>
    <w:rsid w:val="00CF285A"/>
    <w:rsid w:val="00CF389A"/>
    <w:rsid w:val="00CF5307"/>
    <w:rsid w:val="00D004ED"/>
    <w:rsid w:val="00D0059A"/>
    <w:rsid w:val="00D007B4"/>
    <w:rsid w:val="00D00DE4"/>
    <w:rsid w:val="00D00E27"/>
    <w:rsid w:val="00D016E1"/>
    <w:rsid w:val="00D043A2"/>
    <w:rsid w:val="00D06A71"/>
    <w:rsid w:val="00D10EC9"/>
    <w:rsid w:val="00D11495"/>
    <w:rsid w:val="00D11516"/>
    <w:rsid w:val="00D11AED"/>
    <w:rsid w:val="00D12762"/>
    <w:rsid w:val="00D14188"/>
    <w:rsid w:val="00D142BB"/>
    <w:rsid w:val="00D1493A"/>
    <w:rsid w:val="00D14994"/>
    <w:rsid w:val="00D15997"/>
    <w:rsid w:val="00D1665F"/>
    <w:rsid w:val="00D16CB2"/>
    <w:rsid w:val="00D17B8E"/>
    <w:rsid w:val="00D22719"/>
    <w:rsid w:val="00D2289C"/>
    <w:rsid w:val="00D23776"/>
    <w:rsid w:val="00D23A98"/>
    <w:rsid w:val="00D27F6C"/>
    <w:rsid w:val="00D317D4"/>
    <w:rsid w:val="00D31E18"/>
    <w:rsid w:val="00D328F4"/>
    <w:rsid w:val="00D339FD"/>
    <w:rsid w:val="00D344E5"/>
    <w:rsid w:val="00D40099"/>
    <w:rsid w:val="00D4059B"/>
    <w:rsid w:val="00D41775"/>
    <w:rsid w:val="00D421DF"/>
    <w:rsid w:val="00D42A50"/>
    <w:rsid w:val="00D4334A"/>
    <w:rsid w:val="00D43624"/>
    <w:rsid w:val="00D436A5"/>
    <w:rsid w:val="00D46E59"/>
    <w:rsid w:val="00D470E2"/>
    <w:rsid w:val="00D47CF7"/>
    <w:rsid w:val="00D50344"/>
    <w:rsid w:val="00D50851"/>
    <w:rsid w:val="00D50D68"/>
    <w:rsid w:val="00D51230"/>
    <w:rsid w:val="00D5182C"/>
    <w:rsid w:val="00D51E64"/>
    <w:rsid w:val="00D525A7"/>
    <w:rsid w:val="00D54809"/>
    <w:rsid w:val="00D557BD"/>
    <w:rsid w:val="00D5629A"/>
    <w:rsid w:val="00D56642"/>
    <w:rsid w:val="00D5673F"/>
    <w:rsid w:val="00D5702F"/>
    <w:rsid w:val="00D60AAD"/>
    <w:rsid w:val="00D616E1"/>
    <w:rsid w:val="00D62FC5"/>
    <w:rsid w:val="00D637E2"/>
    <w:rsid w:val="00D66B94"/>
    <w:rsid w:val="00D67B65"/>
    <w:rsid w:val="00D70FCF"/>
    <w:rsid w:val="00D71DC4"/>
    <w:rsid w:val="00D73C93"/>
    <w:rsid w:val="00D743C6"/>
    <w:rsid w:val="00D76832"/>
    <w:rsid w:val="00D769A1"/>
    <w:rsid w:val="00D77048"/>
    <w:rsid w:val="00D80D64"/>
    <w:rsid w:val="00D8158B"/>
    <w:rsid w:val="00D8174E"/>
    <w:rsid w:val="00D82C03"/>
    <w:rsid w:val="00D82FCC"/>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A0EB5"/>
    <w:rsid w:val="00DA1258"/>
    <w:rsid w:val="00DA3871"/>
    <w:rsid w:val="00DA4049"/>
    <w:rsid w:val="00DA43C2"/>
    <w:rsid w:val="00DA461B"/>
    <w:rsid w:val="00DA4683"/>
    <w:rsid w:val="00DA5478"/>
    <w:rsid w:val="00DA6D5E"/>
    <w:rsid w:val="00DA79D7"/>
    <w:rsid w:val="00DB0182"/>
    <w:rsid w:val="00DB16F7"/>
    <w:rsid w:val="00DB2365"/>
    <w:rsid w:val="00DB36AF"/>
    <w:rsid w:val="00DB3978"/>
    <w:rsid w:val="00DB39C1"/>
    <w:rsid w:val="00DB4761"/>
    <w:rsid w:val="00DB64A5"/>
    <w:rsid w:val="00DB654C"/>
    <w:rsid w:val="00DC0643"/>
    <w:rsid w:val="00DC15B9"/>
    <w:rsid w:val="00DC6E76"/>
    <w:rsid w:val="00DC7560"/>
    <w:rsid w:val="00DC7BE4"/>
    <w:rsid w:val="00DD1B69"/>
    <w:rsid w:val="00DD1BBB"/>
    <w:rsid w:val="00DD38C4"/>
    <w:rsid w:val="00DD3BAC"/>
    <w:rsid w:val="00DD4D4A"/>
    <w:rsid w:val="00DD5245"/>
    <w:rsid w:val="00DD5539"/>
    <w:rsid w:val="00DD5B0D"/>
    <w:rsid w:val="00DD6271"/>
    <w:rsid w:val="00DD6AC6"/>
    <w:rsid w:val="00DD7ADA"/>
    <w:rsid w:val="00DD7FDE"/>
    <w:rsid w:val="00DE0FD7"/>
    <w:rsid w:val="00DE3771"/>
    <w:rsid w:val="00DE3993"/>
    <w:rsid w:val="00DE4B13"/>
    <w:rsid w:val="00DE5E80"/>
    <w:rsid w:val="00DE6252"/>
    <w:rsid w:val="00DE68B0"/>
    <w:rsid w:val="00DE6C2D"/>
    <w:rsid w:val="00DE7830"/>
    <w:rsid w:val="00DF093B"/>
    <w:rsid w:val="00DF12EF"/>
    <w:rsid w:val="00DF1A08"/>
    <w:rsid w:val="00DF531C"/>
    <w:rsid w:val="00DF5A97"/>
    <w:rsid w:val="00E04518"/>
    <w:rsid w:val="00E05672"/>
    <w:rsid w:val="00E05935"/>
    <w:rsid w:val="00E061E0"/>
    <w:rsid w:val="00E06C0D"/>
    <w:rsid w:val="00E113C0"/>
    <w:rsid w:val="00E11ABD"/>
    <w:rsid w:val="00E11AF0"/>
    <w:rsid w:val="00E14046"/>
    <w:rsid w:val="00E14871"/>
    <w:rsid w:val="00E14AF2"/>
    <w:rsid w:val="00E14D07"/>
    <w:rsid w:val="00E152E8"/>
    <w:rsid w:val="00E205B2"/>
    <w:rsid w:val="00E209CE"/>
    <w:rsid w:val="00E2259B"/>
    <w:rsid w:val="00E22642"/>
    <w:rsid w:val="00E25235"/>
    <w:rsid w:val="00E264BF"/>
    <w:rsid w:val="00E275A5"/>
    <w:rsid w:val="00E33B20"/>
    <w:rsid w:val="00E34B66"/>
    <w:rsid w:val="00E34D9D"/>
    <w:rsid w:val="00E352F2"/>
    <w:rsid w:val="00E3581F"/>
    <w:rsid w:val="00E362A7"/>
    <w:rsid w:val="00E36E40"/>
    <w:rsid w:val="00E377E1"/>
    <w:rsid w:val="00E40380"/>
    <w:rsid w:val="00E41722"/>
    <w:rsid w:val="00E42878"/>
    <w:rsid w:val="00E42EDE"/>
    <w:rsid w:val="00E430B0"/>
    <w:rsid w:val="00E4402D"/>
    <w:rsid w:val="00E44B3A"/>
    <w:rsid w:val="00E45D78"/>
    <w:rsid w:val="00E47040"/>
    <w:rsid w:val="00E474CE"/>
    <w:rsid w:val="00E50FE9"/>
    <w:rsid w:val="00E5105E"/>
    <w:rsid w:val="00E52651"/>
    <w:rsid w:val="00E529C3"/>
    <w:rsid w:val="00E530BE"/>
    <w:rsid w:val="00E57478"/>
    <w:rsid w:val="00E60447"/>
    <w:rsid w:val="00E61530"/>
    <w:rsid w:val="00E637CA"/>
    <w:rsid w:val="00E63F52"/>
    <w:rsid w:val="00E66C77"/>
    <w:rsid w:val="00E67909"/>
    <w:rsid w:val="00E70986"/>
    <w:rsid w:val="00E724A3"/>
    <w:rsid w:val="00E73B5C"/>
    <w:rsid w:val="00E74ABE"/>
    <w:rsid w:val="00E76FB9"/>
    <w:rsid w:val="00E84930"/>
    <w:rsid w:val="00E85196"/>
    <w:rsid w:val="00E87DD5"/>
    <w:rsid w:val="00E902CE"/>
    <w:rsid w:val="00E92146"/>
    <w:rsid w:val="00E92D24"/>
    <w:rsid w:val="00E940AE"/>
    <w:rsid w:val="00E96201"/>
    <w:rsid w:val="00E966C4"/>
    <w:rsid w:val="00EA291A"/>
    <w:rsid w:val="00EA2EE3"/>
    <w:rsid w:val="00EA34F1"/>
    <w:rsid w:val="00EA388A"/>
    <w:rsid w:val="00EA686C"/>
    <w:rsid w:val="00EB0E98"/>
    <w:rsid w:val="00EB131D"/>
    <w:rsid w:val="00EB1D26"/>
    <w:rsid w:val="00EB23AE"/>
    <w:rsid w:val="00EB2D16"/>
    <w:rsid w:val="00EB3C27"/>
    <w:rsid w:val="00EB5534"/>
    <w:rsid w:val="00EB6A26"/>
    <w:rsid w:val="00EB6D97"/>
    <w:rsid w:val="00EC0FCF"/>
    <w:rsid w:val="00EC33C5"/>
    <w:rsid w:val="00EC44CC"/>
    <w:rsid w:val="00EC4CCE"/>
    <w:rsid w:val="00EC680F"/>
    <w:rsid w:val="00EC7B86"/>
    <w:rsid w:val="00ED0DAE"/>
    <w:rsid w:val="00ED1C4D"/>
    <w:rsid w:val="00ED2C19"/>
    <w:rsid w:val="00ED33E3"/>
    <w:rsid w:val="00ED370F"/>
    <w:rsid w:val="00ED3A88"/>
    <w:rsid w:val="00ED4417"/>
    <w:rsid w:val="00ED54CD"/>
    <w:rsid w:val="00ED62D1"/>
    <w:rsid w:val="00EE0B98"/>
    <w:rsid w:val="00EE1234"/>
    <w:rsid w:val="00EE2B72"/>
    <w:rsid w:val="00EE2BC4"/>
    <w:rsid w:val="00EE4C49"/>
    <w:rsid w:val="00EE4EC7"/>
    <w:rsid w:val="00EE6ECA"/>
    <w:rsid w:val="00EE78D1"/>
    <w:rsid w:val="00EF1849"/>
    <w:rsid w:val="00EF26DA"/>
    <w:rsid w:val="00EF3090"/>
    <w:rsid w:val="00EF4DEE"/>
    <w:rsid w:val="00EF5E51"/>
    <w:rsid w:val="00F00350"/>
    <w:rsid w:val="00F0322F"/>
    <w:rsid w:val="00F03488"/>
    <w:rsid w:val="00F03C63"/>
    <w:rsid w:val="00F06DBB"/>
    <w:rsid w:val="00F07583"/>
    <w:rsid w:val="00F10A39"/>
    <w:rsid w:val="00F11AD3"/>
    <w:rsid w:val="00F11C69"/>
    <w:rsid w:val="00F11F99"/>
    <w:rsid w:val="00F127BA"/>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3687"/>
    <w:rsid w:val="00F345A4"/>
    <w:rsid w:val="00F36981"/>
    <w:rsid w:val="00F377E7"/>
    <w:rsid w:val="00F37C9D"/>
    <w:rsid w:val="00F40192"/>
    <w:rsid w:val="00F4060A"/>
    <w:rsid w:val="00F44CEC"/>
    <w:rsid w:val="00F460EF"/>
    <w:rsid w:val="00F46CB8"/>
    <w:rsid w:val="00F46F6A"/>
    <w:rsid w:val="00F55C0C"/>
    <w:rsid w:val="00F562FB"/>
    <w:rsid w:val="00F618C8"/>
    <w:rsid w:val="00F6206A"/>
    <w:rsid w:val="00F64189"/>
    <w:rsid w:val="00F645E6"/>
    <w:rsid w:val="00F6544C"/>
    <w:rsid w:val="00F672CC"/>
    <w:rsid w:val="00F6792B"/>
    <w:rsid w:val="00F731A9"/>
    <w:rsid w:val="00F73D22"/>
    <w:rsid w:val="00F765EE"/>
    <w:rsid w:val="00F770E6"/>
    <w:rsid w:val="00F77102"/>
    <w:rsid w:val="00F77C78"/>
    <w:rsid w:val="00F81254"/>
    <w:rsid w:val="00F81D78"/>
    <w:rsid w:val="00F82934"/>
    <w:rsid w:val="00F83BDA"/>
    <w:rsid w:val="00F86DA0"/>
    <w:rsid w:val="00F92BB8"/>
    <w:rsid w:val="00F935DC"/>
    <w:rsid w:val="00FA1A14"/>
    <w:rsid w:val="00FA1D12"/>
    <w:rsid w:val="00FA4D59"/>
    <w:rsid w:val="00FA5576"/>
    <w:rsid w:val="00FA784F"/>
    <w:rsid w:val="00FB013E"/>
    <w:rsid w:val="00FB09A3"/>
    <w:rsid w:val="00FB09C2"/>
    <w:rsid w:val="00FB1E42"/>
    <w:rsid w:val="00FB26E6"/>
    <w:rsid w:val="00FB316A"/>
    <w:rsid w:val="00FB3D0F"/>
    <w:rsid w:val="00FB491C"/>
    <w:rsid w:val="00FB49E5"/>
    <w:rsid w:val="00FB596F"/>
    <w:rsid w:val="00FB5AB8"/>
    <w:rsid w:val="00FB6793"/>
    <w:rsid w:val="00FC1032"/>
    <w:rsid w:val="00FC1EF5"/>
    <w:rsid w:val="00FC48DC"/>
    <w:rsid w:val="00FC5226"/>
    <w:rsid w:val="00FC527B"/>
    <w:rsid w:val="00FC5D44"/>
    <w:rsid w:val="00FD0A6D"/>
    <w:rsid w:val="00FD126E"/>
    <w:rsid w:val="00FD2426"/>
    <w:rsid w:val="00FD2BCD"/>
    <w:rsid w:val="00FD44BD"/>
    <w:rsid w:val="00FD4610"/>
    <w:rsid w:val="00FD65C2"/>
    <w:rsid w:val="00FD6C90"/>
    <w:rsid w:val="00FD6CC2"/>
    <w:rsid w:val="00FD74DF"/>
    <w:rsid w:val="00FE041B"/>
    <w:rsid w:val="00FE0AD5"/>
    <w:rsid w:val="00FE14C5"/>
    <w:rsid w:val="00FF00C6"/>
    <w:rsid w:val="00FF0FC9"/>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1">
      <w:bodyDiv w:val="1"/>
      <w:marLeft w:val="0"/>
      <w:marRight w:val="0"/>
      <w:marTop w:val="0"/>
      <w:marBottom w:val="0"/>
      <w:divBdr>
        <w:top w:val="none" w:sz="0" w:space="0" w:color="auto"/>
        <w:left w:val="none" w:sz="0" w:space="0" w:color="auto"/>
        <w:bottom w:val="none" w:sz="0" w:space="0" w:color="auto"/>
        <w:right w:val="none" w:sz="0" w:space="0" w:color="auto"/>
      </w:divBdr>
    </w:div>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7046522">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39089229">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0541912">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88236273">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07942479">
      <w:bodyDiv w:val="1"/>
      <w:marLeft w:val="0"/>
      <w:marRight w:val="0"/>
      <w:marTop w:val="0"/>
      <w:marBottom w:val="0"/>
      <w:divBdr>
        <w:top w:val="none" w:sz="0" w:space="0" w:color="auto"/>
        <w:left w:val="none" w:sz="0" w:space="0" w:color="auto"/>
        <w:bottom w:val="none" w:sz="0" w:space="0" w:color="auto"/>
        <w:right w:val="none" w:sz="0" w:space="0" w:color="auto"/>
      </w:divBdr>
    </w:div>
    <w:div w:id="109978299">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26631130">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44471896">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2211911">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28150852">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59603212">
      <w:bodyDiv w:val="1"/>
      <w:marLeft w:val="0"/>
      <w:marRight w:val="0"/>
      <w:marTop w:val="0"/>
      <w:marBottom w:val="0"/>
      <w:divBdr>
        <w:top w:val="none" w:sz="0" w:space="0" w:color="auto"/>
        <w:left w:val="none" w:sz="0" w:space="0" w:color="auto"/>
        <w:bottom w:val="none" w:sz="0" w:space="0" w:color="auto"/>
        <w:right w:val="none" w:sz="0" w:space="0" w:color="auto"/>
      </w:divBdr>
    </w:div>
    <w:div w:id="259607026">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67931755">
      <w:bodyDiv w:val="1"/>
      <w:marLeft w:val="0"/>
      <w:marRight w:val="0"/>
      <w:marTop w:val="0"/>
      <w:marBottom w:val="0"/>
      <w:divBdr>
        <w:top w:val="none" w:sz="0" w:space="0" w:color="auto"/>
        <w:left w:val="none" w:sz="0" w:space="0" w:color="auto"/>
        <w:bottom w:val="none" w:sz="0" w:space="0" w:color="auto"/>
        <w:right w:val="none" w:sz="0" w:space="0" w:color="auto"/>
      </w:divBdr>
    </w:div>
    <w:div w:id="268658260">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298610290">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07981463">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3825608">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09743099">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0518036">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5447554">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3907686">
      <w:bodyDiv w:val="1"/>
      <w:marLeft w:val="0"/>
      <w:marRight w:val="0"/>
      <w:marTop w:val="0"/>
      <w:marBottom w:val="0"/>
      <w:divBdr>
        <w:top w:val="none" w:sz="0" w:space="0" w:color="auto"/>
        <w:left w:val="none" w:sz="0" w:space="0" w:color="auto"/>
        <w:bottom w:val="none" w:sz="0" w:space="0" w:color="auto"/>
        <w:right w:val="none" w:sz="0" w:space="0" w:color="auto"/>
      </w:divBdr>
    </w:div>
    <w:div w:id="45471140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073030">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4150511">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13305574">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30532794">
      <w:bodyDiv w:val="1"/>
      <w:marLeft w:val="0"/>
      <w:marRight w:val="0"/>
      <w:marTop w:val="0"/>
      <w:marBottom w:val="0"/>
      <w:divBdr>
        <w:top w:val="none" w:sz="0" w:space="0" w:color="auto"/>
        <w:left w:val="none" w:sz="0" w:space="0" w:color="auto"/>
        <w:bottom w:val="none" w:sz="0" w:space="0" w:color="auto"/>
        <w:right w:val="none" w:sz="0" w:space="0" w:color="auto"/>
      </w:divBdr>
    </w:div>
    <w:div w:id="541286262">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4070127">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598178758">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7154010">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5744370">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2075660">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699861756">
      <w:bodyDiv w:val="1"/>
      <w:marLeft w:val="0"/>
      <w:marRight w:val="0"/>
      <w:marTop w:val="0"/>
      <w:marBottom w:val="0"/>
      <w:divBdr>
        <w:top w:val="none" w:sz="0" w:space="0" w:color="auto"/>
        <w:left w:val="none" w:sz="0" w:space="0" w:color="auto"/>
        <w:bottom w:val="none" w:sz="0" w:space="0" w:color="auto"/>
        <w:right w:val="none" w:sz="0" w:space="0" w:color="auto"/>
      </w:divBdr>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08990597">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17821731">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34012121">
      <w:bodyDiv w:val="1"/>
      <w:marLeft w:val="0"/>
      <w:marRight w:val="0"/>
      <w:marTop w:val="0"/>
      <w:marBottom w:val="0"/>
      <w:divBdr>
        <w:top w:val="none" w:sz="0" w:space="0" w:color="auto"/>
        <w:left w:val="none" w:sz="0" w:space="0" w:color="auto"/>
        <w:bottom w:val="none" w:sz="0" w:space="0" w:color="auto"/>
        <w:right w:val="none" w:sz="0" w:space="0" w:color="auto"/>
      </w:divBdr>
    </w:div>
    <w:div w:id="73709333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6564531">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3161370">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2470770">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1146293">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7381446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4897304">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09115867">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0506309">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18560337">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78073217">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8805128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997074440">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31690055">
      <w:bodyDiv w:val="1"/>
      <w:marLeft w:val="0"/>
      <w:marRight w:val="0"/>
      <w:marTop w:val="0"/>
      <w:marBottom w:val="0"/>
      <w:divBdr>
        <w:top w:val="none" w:sz="0" w:space="0" w:color="auto"/>
        <w:left w:val="none" w:sz="0" w:space="0" w:color="auto"/>
        <w:bottom w:val="none" w:sz="0" w:space="0" w:color="auto"/>
        <w:right w:val="none" w:sz="0" w:space="0" w:color="auto"/>
      </w:divBdr>
    </w:div>
    <w:div w:id="1037046745">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57048638">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2260280">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1852857">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7911247">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7834111">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28765101">
      <w:bodyDiv w:val="1"/>
      <w:marLeft w:val="0"/>
      <w:marRight w:val="0"/>
      <w:marTop w:val="0"/>
      <w:marBottom w:val="0"/>
      <w:divBdr>
        <w:top w:val="none" w:sz="0" w:space="0" w:color="auto"/>
        <w:left w:val="none" w:sz="0" w:space="0" w:color="auto"/>
        <w:bottom w:val="none" w:sz="0" w:space="0" w:color="auto"/>
        <w:right w:val="none" w:sz="0" w:space="0" w:color="auto"/>
      </w:divBdr>
    </w:div>
    <w:div w:id="1231503491">
      <w:bodyDiv w:val="1"/>
      <w:marLeft w:val="0"/>
      <w:marRight w:val="0"/>
      <w:marTop w:val="0"/>
      <w:marBottom w:val="0"/>
      <w:divBdr>
        <w:top w:val="none" w:sz="0" w:space="0" w:color="auto"/>
        <w:left w:val="none" w:sz="0" w:space="0" w:color="auto"/>
        <w:bottom w:val="none" w:sz="0" w:space="0" w:color="auto"/>
        <w:right w:val="none" w:sz="0" w:space="0" w:color="auto"/>
      </w:divBdr>
    </w:div>
    <w:div w:id="1232544047">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645642">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0183038">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17295822">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63828034">
      <w:bodyDiv w:val="1"/>
      <w:marLeft w:val="0"/>
      <w:marRight w:val="0"/>
      <w:marTop w:val="0"/>
      <w:marBottom w:val="0"/>
      <w:divBdr>
        <w:top w:val="none" w:sz="0" w:space="0" w:color="auto"/>
        <w:left w:val="none" w:sz="0" w:space="0" w:color="auto"/>
        <w:bottom w:val="none" w:sz="0" w:space="0" w:color="auto"/>
        <w:right w:val="none" w:sz="0" w:space="0" w:color="auto"/>
      </w:divBdr>
    </w:div>
    <w:div w:id="1370910851">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87408322">
      <w:bodyDiv w:val="1"/>
      <w:marLeft w:val="0"/>
      <w:marRight w:val="0"/>
      <w:marTop w:val="0"/>
      <w:marBottom w:val="0"/>
      <w:divBdr>
        <w:top w:val="none" w:sz="0" w:space="0" w:color="auto"/>
        <w:left w:val="none" w:sz="0" w:space="0" w:color="auto"/>
        <w:bottom w:val="none" w:sz="0" w:space="0" w:color="auto"/>
        <w:right w:val="none" w:sz="0" w:space="0" w:color="auto"/>
      </w:divBdr>
    </w:div>
    <w:div w:id="1391464716">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04984701">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6587577">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3549118">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418390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7801736">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36651195">
      <w:bodyDiv w:val="1"/>
      <w:marLeft w:val="0"/>
      <w:marRight w:val="0"/>
      <w:marTop w:val="0"/>
      <w:marBottom w:val="0"/>
      <w:divBdr>
        <w:top w:val="none" w:sz="0" w:space="0" w:color="auto"/>
        <w:left w:val="none" w:sz="0" w:space="0" w:color="auto"/>
        <w:bottom w:val="none" w:sz="0" w:space="0" w:color="auto"/>
        <w:right w:val="none" w:sz="0" w:space="0" w:color="auto"/>
      </w:divBdr>
    </w:div>
    <w:div w:id="1542014649">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560146">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6541142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36177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8433523">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4071033">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7705052">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1490476">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3048968">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05642057">
      <w:bodyDiv w:val="1"/>
      <w:marLeft w:val="0"/>
      <w:marRight w:val="0"/>
      <w:marTop w:val="0"/>
      <w:marBottom w:val="0"/>
      <w:divBdr>
        <w:top w:val="none" w:sz="0" w:space="0" w:color="auto"/>
        <w:left w:val="none" w:sz="0" w:space="0" w:color="auto"/>
        <w:bottom w:val="none" w:sz="0" w:space="0" w:color="auto"/>
        <w:right w:val="none" w:sz="0" w:space="0" w:color="auto"/>
      </w:divBdr>
      <w:divsChild>
        <w:div w:id="476344518">
          <w:marLeft w:val="0"/>
          <w:marRight w:val="0"/>
          <w:marTop w:val="0"/>
          <w:marBottom w:val="0"/>
          <w:divBdr>
            <w:top w:val="none" w:sz="0" w:space="0" w:color="auto"/>
            <w:left w:val="none" w:sz="0" w:space="0" w:color="auto"/>
            <w:bottom w:val="none" w:sz="0" w:space="0" w:color="auto"/>
            <w:right w:val="none" w:sz="0" w:space="0" w:color="auto"/>
          </w:divBdr>
        </w:div>
      </w:divsChild>
    </w:div>
    <w:div w:id="1715614066">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3499865">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58554504">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4618779">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336823">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3117156">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015155">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3811929">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4611058">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8905532">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068804">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8195003">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6545489">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6598588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85447257">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090273426">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14669983">
      <w:bodyDiv w:val="1"/>
      <w:marLeft w:val="0"/>
      <w:marRight w:val="0"/>
      <w:marTop w:val="0"/>
      <w:marBottom w:val="0"/>
      <w:divBdr>
        <w:top w:val="none" w:sz="0" w:space="0" w:color="auto"/>
        <w:left w:val="none" w:sz="0" w:space="0" w:color="auto"/>
        <w:bottom w:val="none" w:sz="0" w:space="0" w:color="auto"/>
        <w:right w:val="none" w:sz="0" w:space="0" w:color="auto"/>
      </w:divBdr>
    </w:div>
    <w:div w:id="2118717463">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26346180">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upa-presvetog-srca-isusov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ok-merz.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72sata.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gnaci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upa-presvetog-srca-isusov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0C06-AE7B-4D3E-8A79-698511EE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1294</Words>
  <Characters>7380</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9</cp:revision>
  <cp:lastPrinted>2019-06-01T23:08:00Z</cp:lastPrinted>
  <dcterms:created xsi:type="dcterms:W3CDTF">2021-10-04T21:15:00Z</dcterms:created>
  <dcterms:modified xsi:type="dcterms:W3CDTF">2021-10-04T21:56:00Z</dcterms:modified>
</cp:coreProperties>
</file>