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66" w:rsidRPr="00376E07" w:rsidRDefault="00AF5A66" w:rsidP="008D74CF">
      <w:pPr>
        <w:ind w:left="142" w:right="141"/>
        <w:jc w:val="center"/>
        <w:rPr>
          <w:b/>
          <w:i/>
        </w:rPr>
      </w:pPr>
      <w:r w:rsidRPr="00376E07">
        <w:rPr>
          <w:noProof/>
          <w:lang w:eastAsia="hr-HR"/>
        </w:rPr>
        <w:drawing>
          <wp:anchor distT="0" distB="0" distL="114300" distR="114300" simplePos="0" relativeHeight="251659264" behindDoc="0" locked="0" layoutInCell="1" allowOverlap="1" wp14:anchorId="58F70514" wp14:editId="178ABDBD">
            <wp:simplePos x="0" y="0"/>
            <wp:positionH relativeFrom="column">
              <wp:posOffset>210820</wp:posOffset>
            </wp:positionH>
            <wp:positionV relativeFrom="paragraph">
              <wp:posOffset>26035</wp:posOffset>
            </wp:positionV>
            <wp:extent cx="1653540" cy="1414145"/>
            <wp:effectExtent l="0" t="0" r="3810" b="0"/>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3540" cy="1414145"/>
                    </a:xfrm>
                    <a:prstGeom prst="rect">
                      <a:avLst/>
                    </a:prstGeom>
                    <a:noFill/>
                  </pic:spPr>
                </pic:pic>
              </a:graphicData>
            </a:graphic>
            <wp14:sizeRelH relativeFrom="margin">
              <wp14:pctWidth>0</wp14:pctWidth>
            </wp14:sizeRelH>
            <wp14:sizeRelV relativeFrom="margin">
              <wp14:pctHeight>0</wp14:pctHeight>
            </wp14:sizeRelV>
          </wp:anchor>
        </w:drawing>
      </w:r>
      <w:r w:rsidRPr="00376E07">
        <w:rPr>
          <w:b/>
          <w:i/>
        </w:rPr>
        <w:t>Župa Presvetog Srca Isusova</w:t>
      </w:r>
    </w:p>
    <w:p w:rsidR="00AF5A66" w:rsidRPr="00376E07" w:rsidRDefault="00AF5A66" w:rsidP="008D74CF">
      <w:pPr>
        <w:ind w:left="142" w:right="141"/>
        <w:jc w:val="center"/>
        <w:rPr>
          <w:b/>
        </w:rPr>
      </w:pPr>
      <w:r w:rsidRPr="00376E07">
        <w:rPr>
          <w:b/>
        </w:rPr>
        <w:t>Palmotićeva 31, Zagreb</w:t>
      </w:r>
    </w:p>
    <w:p w:rsidR="00AF5A66" w:rsidRPr="00376E07" w:rsidRDefault="00AF5A66" w:rsidP="008D74CF">
      <w:pPr>
        <w:ind w:left="142" w:right="141"/>
        <w:jc w:val="center"/>
        <w:rPr>
          <w:b/>
          <w:sz w:val="6"/>
          <w:szCs w:val="6"/>
        </w:rPr>
      </w:pPr>
    </w:p>
    <w:p w:rsidR="00AF5A66" w:rsidRPr="00376E07" w:rsidRDefault="00AF5A66" w:rsidP="008D74CF">
      <w:pPr>
        <w:ind w:left="142" w:right="141"/>
        <w:jc w:val="center"/>
        <w:rPr>
          <w:b/>
          <w:sz w:val="6"/>
          <w:szCs w:val="6"/>
        </w:rPr>
      </w:pPr>
    </w:p>
    <w:p w:rsidR="00AF5A66" w:rsidRPr="00C733CD" w:rsidRDefault="0008163E" w:rsidP="008D74CF">
      <w:pPr>
        <w:pStyle w:val="NormalWeb"/>
        <w:ind w:left="142" w:right="141"/>
        <w:jc w:val="center"/>
        <w:rPr>
          <w:b/>
          <w:sz w:val="52"/>
          <w:szCs w:val="52"/>
        </w:rPr>
      </w:pPr>
      <w:r w:rsidRPr="00C733CD">
        <w:rPr>
          <w:b/>
          <w:sz w:val="52"/>
          <w:szCs w:val="52"/>
        </w:rPr>
        <w:t xml:space="preserve">ŽUPNI LISTIĆ </w:t>
      </w:r>
      <w:r w:rsidR="00D101C3">
        <w:rPr>
          <w:b/>
          <w:sz w:val="36"/>
          <w:szCs w:val="36"/>
        </w:rPr>
        <w:t>broj 391</w:t>
      </w:r>
    </w:p>
    <w:p w:rsidR="00AF5A66" w:rsidRPr="00376E07" w:rsidRDefault="00AF5A66" w:rsidP="008D74CF">
      <w:pPr>
        <w:ind w:left="142" w:right="141"/>
        <w:jc w:val="center"/>
        <w:rPr>
          <w:b/>
          <w:sz w:val="8"/>
          <w:szCs w:val="8"/>
        </w:rPr>
      </w:pPr>
    </w:p>
    <w:p w:rsidR="00AF5A66" w:rsidRPr="00376E07" w:rsidRDefault="00AF5A66" w:rsidP="008D74CF">
      <w:pPr>
        <w:ind w:left="142" w:right="141"/>
        <w:jc w:val="center"/>
        <w:rPr>
          <w:sz w:val="32"/>
          <w:szCs w:val="32"/>
        </w:rPr>
      </w:pPr>
      <w:r w:rsidRPr="00376E07">
        <w:rPr>
          <w:sz w:val="32"/>
          <w:szCs w:val="32"/>
        </w:rPr>
        <w:t xml:space="preserve">nedjelja, </w:t>
      </w:r>
      <w:r w:rsidR="00D101C3">
        <w:rPr>
          <w:sz w:val="32"/>
          <w:szCs w:val="32"/>
        </w:rPr>
        <w:t>12</w:t>
      </w:r>
      <w:r w:rsidR="0008163E">
        <w:rPr>
          <w:sz w:val="32"/>
          <w:szCs w:val="32"/>
        </w:rPr>
        <w:t xml:space="preserve">. </w:t>
      </w:r>
      <w:r w:rsidR="00654E81">
        <w:rPr>
          <w:sz w:val="32"/>
          <w:szCs w:val="32"/>
        </w:rPr>
        <w:t>ožujka</w:t>
      </w:r>
      <w:r w:rsidR="005F2AB2">
        <w:rPr>
          <w:sz w:val="32"/>
          <w:szCs w:val="32"/>
        </w:rPr>
        <w:t xml:space="preserve"> 2023</w:t>
      </w:r>
      <w:r w:rsidRPr="00376E07">
        <w:rPr>
          <w:sz w:val="32"/>
          <w:szCs w:val="32"/>
        </w:rPr>
        <w:t xml:space="preserve">. </w:t>
      </w:r>
    </w:p>
    <w:p w:rsidR="00AF5A66" w:rsidRPr="00376E07" w:rsidRDefault="00AF5A66" w:rsidP="008D74CF">
      <w:pPr>
        <w:ind w:left="142" w:right="141"/>
        <w:jc w:val="center"/>
        <w:rPr>
          <w:sz w:val="8"/>
          <w:szCs w:val="8"/>
        </w:rPr>
      </w:pPr>
    </w:p>
    <w:p w:rsidR="00940728" w:rsidRDefault="00654E81" w:rsidP="008F54F7">
      <w:pPr>
        <w:ind w:left="284" w:right="141"/>
        <w:jc w:val="both"/>
        <w:rPr>
          <w:b/>
          <w:bCs/>
          <w:sz w:val="32"/>
          <w:szCs w:val="32"/>
          <w:lang w:eastAsia="hr-HR"/>
        </w:rPr>
      </w:pPr>
      <w:r>
        <w:rPr>
          <w:b/>
          <w:sz w:val="32"/>
          <w:szCs w:val="32"/>
        </w:rPr>
        <w:t xml:space="preserve">      </w:t>
      </w:r>
      <w:r w:rsidR="00F41F7E">
        <w:rPr>
          <w:b/>
          <w:sz w:val="32"/>
          <w:szCs w:val="32"/>
        </w:rPr>
        <w:tab/>
      </w:r>
      <w:r w:rsidR="00F41F7E">
        <w:rPr>
          <w:b/>
          <w:sz w:val="32"/>
          <w:szCs w:val="32"/>
        </w:rPr>
        <w:tab/>
      </w:r>
      <w:r w:rsidR="00D101C3">
        <w:rPr>
          <w:b/>
          <w:bCs/>
          <w:sz w:val="32"/>
          <w:szCs w:val="32"/>
          <w:lang w:eastAsia="hr-HR"/>
        </w:rPr>
        <w:t>TREĆ</w:t>
      </w:r>
      <w:r w:rsidR="001E3662">
        <w:rPr>
          <w:b/>
          <w:bCs/>
          <w:sz w:val="32"/>
          <w:szCs w:val="32"/>
          <w:lang w:eastAsia="hr-HR"/>
        </w:rPr>
        <w:t>A KORIZMENA</w:t>
      </w:r>
      <w:r w:rsidR="008F54F7" w:rsidRPr="008F54F7">
        <w:rPr>
          <w:b/>
          <w:bCs/>
          <w:sz w:val="32"/>
          <w:szCs w:val="32"/>
          <w:lang w:eastAsia="hr-HR"/>
        </w:rPr>
        <w:t xml:space="preserve"> NEDJELJA </w:t>
      </w:r>
    </w:p>
    <w:p w:rsidR="001E3662" w:rsidRDefault="001E3662" w:rsidP="00E80FBD">
      <w:pPr>
        <w:ind w:left="284" w:right="141"/>
        <w:jc w:val="both"/>
        <w:rPr>
          <w:b/>
          <w:bCs/>
          <w:sz w:val="22"/>
          <w:szCs w:val="32"/>
          <w:lang w:eastAsia="hr-HR"/>
        </w:rPr>
      </w:pPr>
    </w:p>
    <w:p w:rsidR="00F41F7E" w:rsidRPr="00F41F7E" w:rsidRDefault="00F41F7E" w:rsidP="00F41F7E">
      <w:pPr>
        <w:ind w:left="284" w:right="141"/>
        <w:jc w:val="both"/>
        <w:rPr>
          <w:b/>
          <w:bCs/>
          <w:sz w:val="22"/>
          <w:szCs w:val="32"/>
          <w:lang w:eastAsia="hr-HR"/>
        </w:rPr>
      </w:pPr>
      <w:r w:rsidRPr="00F41F7E">
        <w:rPr>
          <w:b/>
          <w:bCs/>
          <w:sz w:val="22"/>
          <w:szCs w:val="32"/>
          <w:lang w:eastAsia="hr-HR"/>
        </w:rPr>
        <w:t>Evanđelje: Iv 4, 5-15.19b-26.39a.40-42</w:t>
      </w:r>
    </w:p>
    <w:p w:rsidR="00F41F7E" w:rsidRPr="00616910" w:rsidRDefault="00F41F7E" w:rsidP="00F41F7E">
      <w:pPr>
        <w:ind w:left="284" w:right="141"/>
        <w:jc w:val="both"/>
        <w:rPr>
          <w:b/>
          <w:bCs/>
          <w:sz w:val="6"/>
          <w:szCs w:val="6"/>
          <w:lang w:eastAsia="hr-HR"/>
        </w:rPr>
      </w:pPr>
      <w:r w:rsidRPr="00616910">
        <w:rPr>
          <w:b/>
          <w:bCs/>
          <w:sz w:val="6"/>
          <w:szCs w:val="6"/>
          <w:lang w:eastAsia="hr-HR"/>
        </w:rPr>
        <w:t> </w:t>
      </w:r>
    </w:p>
    <w:p w:rsidR="00F41F7E" w:rsidRPr="00170027" w:rsidRDefault="00F41F7E" w:rsidP="00F41F7E">
      <w:pPr>
        <w:ind w:left="284" w:right="141"/>
        <w:jc w:val="both"/>
        <w:rPr>
          <w:bCs/>
          <w:lang w:eastAsia="hr-HR"/>
        </w:rPr>
      </w:pPr>
      <w:r w:rsidRPr="00170027">
        <w:rPr>
          <w:bCs/>
          <w:lang w:eastAsia="hr-HR"/>
        </w:rPr>
        <w:t>Dođe dakle u samarijski grad koji se zove Sihar, blizu imanja što ga Jakov dade svojemu sinu Josipu. Ondje bijaše zdenac Jakovljev. Isus je umoran od puta sjedio na zdencu. Bila je otprilike šesta ura.</w:t>
      </w:r>
    </w:p>
    <w:p w:rsidR="00F41F7E" w:rsidRPr="00170027" w:rsidRDefault="00F41F7E" w:rsidP="00F41F7E">
      <w:pPr>
        <w:ind w:left="284" w:right="141"/>
        <w:jc w:val="both"/>
        <w:rPr>
          <w:bCs/>
          <w:lang w:eastAsia="hr-HR"/>
        </w:rPr>
      </w:pPr>
      <w:r w:rsidRPr="00170027">
        <w:rPr>
          <w:bCs/>
          <w:lang w:eastAsia="hr-HR"/>
        </w:rPr>
        <w:t>Dođe neka žena Samarijanka zahvatiti vode. Kaže joj Isus: „Daj mi piti!“ Njegovi učenici bijahu otišli u grad kupiti hrane. Kaže mu na to Samarijanka: „Kako ti, Židov, išteš piti od mene, Samarijanke?“</w:t>
      </w:r>
    </w:p>
    <w:p w:rsidR="00F41F7E" w:rsidRPr="00170027" w:rsidRDefault="00F41F7E" w:rsidP="00F41F7E">
      <w:pPr>
        <w:ind w:left="284" w:right="141"/>
        <w:jc w:val="both"/>
        <w:rPr>
          <w:bCs/>
          <w:lang w:eastAsia="hr-HR"/>
        </w:rPr>
      </w:pPr>
      <w:r w:rsidRPr="00170027">
        <w:rPr>
          <w:bCs/>
          <w:lang w:eastAsia="hr-HR"/>
        </w:rPr>
        <w:t>Jer Židovi se ne druže sa Samarijancima. Isus joj odgovori: „Kad bi znala dar Božji i tko je onaj koji ti veli: „Daj mi piti“, ti bi u njega zaiskala i on bi ti dao vode žive.“ Odvrati mu žena: „Gospodine, ta nemaš ni čime bi zahvatio, a zdenac je dubok. Otkuda ti dakle voda živa? Zar si ti možda veći od oca našeg Jakova koji nam dade ovaj zdenac i sam je iz njega pio, a i sinovi njegovi i stada njegova?“</w:t>
      </w:r>
    </w:p>
    <w:p w:rsidR="00F41F7E" w:rsidRPr="00170027" w:rsidRDefault="00F41F7E" w:rsidP="00F41F7E">
      <w:pPr>
        <w:ind w:left="284" w:right="141"/>
        <w:jc w:val="both"/>
        <w:rPr>
          <w:bCs/>
          <w:lang w:eastAsia="hr-HR"/>
        </w:rPr>
      </w:pPr>
      <w:r w:rsidRPr="00170027">
        <w:rPr>
          <w:bCs/>
          <w:lang w:eastAsia="hr-HR"/>
        </w:rPr>
        <w:t>Odgovori joj Isus: „Tko god pije ove vode, opet će ožednjeti. A tko bude pio vode koju ću mu ja dati, ne, neće ožednjeti nikada: voda koju ću mu ja dati postat će u njemu izvorom vode koja struji u život vječni.“ Kaže mu žena: „Gospodine, daj mi te vode da ne žeđam i da ne moram dolaziti ovamo zahvaćati.“</w:t>
      </w:r>
    </w:p>
    <w:p w:rsidR="00F41F7E" w:rsidRPr="00170027" w:rsidRDefault="00F41F7E" w:rsidP="00F41F7E">
      <w:pPr>
        <w:ind w:left="284" w:right="141"/>
        <w:jc w:val="both"/>
        <w:rPr>
          <w:bCs/>
          <w:lang w:eastAsia="hr-HR"/>
        </w:rPr>
      </w:pPr>
      <w:r w:rsidRPr="00170027">
        <w:rPr>
          <w:bCs/>
          <w:lang w:eastAsia="hr-HR"/>
        </w:rPr>
        <w:t>„Gospodine, vidim da si prorok. Naši su se očevi klanjali na ovome brdu, a vi kažete da je u Jeruzalemu mjesto gdje se treba klanjati.“ A Isus joj reče: „Vjeruj mi, ženo, dolazi čas kad se nećete klanjati Ocu ni na ovoj gori ni u Jeruzalemu. Vi se klanjate onome što ne poznate, a mi se klanjamo onome što poznamo jer spasenje dolazi od Židova. Ali dolazi čas - sada je! – kad će se istinski klanjatelji klanjati Ocu u duhu i istini jer takve upravo klanjatelje traži Otac. Bog</w:t>
      </w:r>
    </w:p>
    <w:p w:rsidR="00F41F7E" w:rsidRPr="00170027" w:rsidRDefault="00F41F7E" w:rsidP="00F41F7E">
      <w:pPr>
        <w:ind w:left="284" w:right="141"/>
        <w:jc w:val="both"/>
        <w:rPr>
          <w:bCs/>
          <w:lang w:eastAsia="hr-HR"/>
        </w:rPr>
      </w:pPr>
      <w:r w:rsidRPr="00170027">
        <w:rPr>
          <w:bCs/>
          <w:lang w:eastAsia="hr-HR"/>
        </w:rPr>
        <w:t>je duh i koji se njemu klanjaju, u duhu i istini treba da se klanjaju.“ Kaže mu žena: „Znam da ima doći Mesija zvani Krist - Pomazanik. Kad on dođe, objavit će nam sve.“ Kaže joj Isus: „Ja sam, ja koji s tobom govorim!“</w:t>
      </w:r>
    </w:p>
    <w:p w:rsidR="005A15A4" w:rsidRPr="00170027" w:rsidRDefault="00F41F7E" w:rsidP="00F41F7E">
      <w:pPr>
        <w:ind w:left="284" w:right="141"/>
        <w:jc w:val="both"/>
        <w:rPr>
          <w:bCs/>
          <w:lang w:eastAsia="hr-HR"/>
        </w:rPr>
      </w:pPr>
      <w:r w:rsidRPr="00170027">
        <w:rPr>
          <w:bCs/>
          <w:lang w:eastAsia="hr-HR"/>
        </w:rPr>
        <w:t>Mnogi Samarijanci iz onoga grada povjerovaše u njega zbog riječi žene koja je svjedočila. Kad su dakle Samarijanci došli k njemu, moljahu ga da ostane u njih. I ostade ondje dva dana. Tada ih je još mnogo više povjerovalo zbog njegove riječi pa govorahu ženi: „Sada više ne vjerujemo zbog tvoga kazivanja; ta sami smo čuli i znamo: ovo je uistinu Spasitelj svijeta.“</w:t>
      </w:r>
    </w:p>
    <w:p w:rsidR="005A15A4" w:rsidRPr="00FC77AD" w:rsidRDefault="005A15A4" w:rsidP="007E3BF2">
      <w:pPr>
        <w:ind w:left="284" w:right="141"/>
        <w:jc w:val="both"/>
        <w:rPr>
          <w:bCs/>
          <w:sz w:val="6"/>
          <w:szCs w:val="6"/>
          <w:lang w:eastAsia="hr-HR"/>
        </w:rPr>
      </w:pPr>
    </w:p>
    <w:p w:rsidR="005A15A4" w:rsidRPr="005A15A4" w:rsidRDefault="00F41F7E" w:rsidP="005A15A4">
      <w:pPr>
        <w:ind w:left="284" w:right="141"/>
        <w:jc w:val="both"/>
        <w:rPr>
          <w:b/>
          <w:bCs/>
          <w:lang w:eastAsia="hr-HR"/>
        </w:rPr>
      </w:pPr>
      <w:r>
        <w:rPr>
          <w:b/>
          <w:bCs/>
          <w:lang w:eastAsia="hr-HR"/>
        </w:rPr>
        <w:t>K</w:t>
      </w:r>
      <w:r w:rsidR="005A15A4" w:rsidRPr="005A15A4">
        <w:rPr>
          <w:b/>
          <w:bCs/>
          <w:lang w:eastAsia="hr-HR"/>
        </w:rPr>
        <w:t>omentar:</w:t>
      </w:r>
    </w:p>
    <w:p w:rsidR="00F41F7E" w:rsidRPr="00F41F7E" w:rsidRDefault="00F41F7E" w:rsidP="00F41F7E">
      <w:pPr>
        <w:ind w:left="284" w:right="141"/>
        <w:jc w:val="both"/>
        <w:rPr>
          <w:bCs/>
          <w:lang w:eastAsia="hr-HR"/>
        </w:rPr>
      </w:pPr>
      <w:r w:rsidRPr="00F41F7E">
        <w:rPr>
          <w:bCs/>
          <w:lang w:eastAsia="hr-HR"/>
        </w:rPr>
        <w:t>Naša vjera je fascinantna: Iako si najgoreg ponašanja, iako te cijelo mjesto drži za</w:t>
      </w:r>
      <w:r>
        <w:rPr>
          <w:bCs/>
          <w:lang w:eastAsia="hr-HR"/>
        </w:rPr>
        <w:t xml:space="preserve"> </w:t>
      </w:r>
      <w:r w:rsidRPr="00F41F7E">
        <w:rPr>
          <w:bCs/>
          <w:lang w:eastAsia="hr-HR"/>
        </w:rPr>
        <w:t>propali slučaj, iako se i ti sam stidiš kako živiš i što si napravio sve u životu, u susretu s Isusom</w:t>
      </w:r>
      <w:r>
        <w:rPr>
          <w:bCs/>
          <w:lang w:eastAsia="hr-HR"/>
        </w:rPr>
        <w:t xml:space="preserve"> </w:t>
      </w:r>
      <w:r w:rsidRPr="00F41F7E">
        <w:rPr>
          <w:bCs/>
          <w:lang w:eastAsia="hr-HR"/>
        </w:rPr>
        <w:t>možeš doživjeti obraćenje i postati njegov učenik.</w:t>
      </w:r>
    </w:p>
    <w:p w:rsidR="00F41F7E" w:rsidRPr="00F41F7E" w:rsidRDefault="00F41F7E" w:rsidP="00F41F7E">
      <w:pPr>
        <w:ind w:left="284" w:right="141"/>
        <w:jc w:val="both"/>
        <w:rPr>
          <w:bCs/>
          <w:lang w:eastAsia="hr-HR"/>
        </w:rPr>
      </w:pPr>
      <w:r w:rsidRPr="00F41F7E">
        <w:rPr>
          <w:bCs/>
          <w:lang w:eastAsia="hr-HR"/>
        </w:rPr>
        <w:t>Promotrimo Samarijanku: žena koja je imala 5 muževa i sada živi sa šestim, u selu se</w:t>
      </w:r>
      <w:r>
        <w:rPr>
          <w:bCs/>
          <w:lang w:eastAsia="hr-HR"/>
        </w:rPr>
        <w:t xml:space="preserve"> </w:t>
      </w:r>
      <w:r w:rsidRPr="00F41F7E">
        <w:rPr>
          <w:bCs/>
          <w:lang w:eastAsia="hr-HR"/>
        </w:rPr>
        <w:t>nitko ne druži s njom tako da je prilično izolirana, pa i sama to potencira jer ide na zdenac</w:t>
      </w:r>
      <w:r>
        <w:rPr>
          <w:bCs/>
          <w:lang w:eastAsia="hr-HR"/>
        </w:rPr>
        <w:t xml:space="preserve"> </w:t>
      </w:r>
      <w:r w:rsidRPr="00F41F7E">
        <w:rPr>
          <w:bCs/>
          <w:lang w:eastAsia="hr-HR"/>
        </w:rPr>
        <w:t>oko šeste ure, dakle oko podne, kad je najjače sunce, kada nema nikoga, jer svi idu ili ranom</w:t>
      </w:r>
      <w:r>
        <w:rPr>
          <w:bCs/>
          <w:lang w:eastAsia="hr-HR"/>
        </w:rPr>
        <w:t xml:space="preserve"> </w:t>
      </w:r>
      <w:r w:rsidRPr="00F41F7E">
        <w:rPr>
          <w:bCs/>
          <w:lang w:eastAsia="hr-HR"/>
        </w:rPr>
        <w:t>zorom ili kada sunce zađe. Muka joj je zbog svega toga pa i Isusa moli da joj dadne stalan</w:t>
      </w:r>
      <w:r>
        <w:rPr>
          <w:bCs/>
          <w:lang w:eastAsia="hr-HR"/>
        </w:rPr>
        <w:t xml:space="preserve"> </w:t>
      </w:r>
      <w:r w:rsidRPr="00F41F7E">
        <w:rPr>
          <w:bCs/>
          <w:lang w:eastAsia="hr-HR"/>
        </w:rPr>
        <w:t>izvor da ne mora više dolaziti na zdenac u ovo neprikladno vrijeme. Isus je došao na zdenac</w:t>
      </w:r>
      <w:r>
        <w:rPr>
          <w:bCs/>
          <w:lang w:eastAsia="hr-HR"/>
        </w:rPr>
        <w:t xml:space="preserve"> </w:t>
      </w:r>
      <w:r w:rsidRPr="00F41F7E">
        <w:rPr>
          <w:bCs/>
          <w:lang w:eastAsia="hr-HR"/>
        </w:rPr>
        <w:t>baš kad je bilo njezino vrijeme i prvo kida barijeru društvene nepodnošljivosti između</w:t>
      </w:r>
      <w:r>
        <w:rPr>
          <w:bCs/>
          <w:lang w:eastAsia="hr-HR"/>
        </w:rPr>
        <w:t xml:space="preserve"> </w:t>
      </w:r>
      <w:r w:rsidRPr="00F41F7E">
        <w:rPr>
          <w:bCs/>
          <w:lang w:eastAsia="hr-HR"/>
        </w:rPr>
        <w:t>Samarijanaca i Izraelaca, zatim, što bismo danas rekli, barijeru ravnopravnosti, jer se obraća</w:t>
      </w:r>
      <w:r>
        <w:rPr>
          <w:bCs/>
          <w:lang w:eastAsia="hr-HR"/>
        </w:rPr>
        <w:t xml:space="preserve"> </w:t>
      </w:r>
      <w:r w:rsidRPr="00F41F7E">
        <w:rPr>
          <w:bCs/>
          <w:lang w:eastAsia="hr-HR"/>
        </w:rPr>
        <w:t>ženi, a ono što je najvažnije kida sve barijere njezina obraćenja i omogućuje joj novi život.</w:t>
      </w:r>
      <w:r>
        <w:rPr>
          <w:bCs/>
          <w:lang w:eastAsia="hr-HR"/>
        </w:rPr>
        <w:t xml:space="preserve"> </w:t>
      </w:r>
      <w:r w:rsidRPr="00F41F7E">
        <w:rPr>
          <w:bCs/>
          <w:lang w:eastAsia="hr-HR"/>
        </w:rPr>
        <w:t>Nakon što je ispovjedila vjeru u dolazak Mesije i Isus joj se kao takav obratio ona se više ne</w:t>
      </w:r>
      <w:r>
        <w:rPr>
          <w:bCs/>
          <w:lang w:eastAsia="hr-HR"/>
        </w:rPr>
        <w:t xml:space="preserve"> </w:t>
      </w:r>
      <w:r w:rsidRPr="00F41F7E">
        <w:rPr>
          <w:bCs/>
          <w:lang w:eastAsia="hr-HR"/>
        </w:rPr>
        <w:t>stidi ljudi nego postaje navjestiteljica Spasitelja. I što više doprinijela je da Isus ostade dva</w:t>
      </w:r>
      <w:r>
        <w:rPr>
          <w:bCs/>
          <w:lang w:eastAsia="hr-HR"/>
        </w:rPr>
        <w:t xml:space="preserve"> </w:t>
      </w:r>
      <w:r w:rsidRPr="00F41F7E">
        <w:rPr>
          <w:bCs/>
          <w:lang w:eastAsia="hr-HR"/>
        </w:rPr>
        <w:t>dana u gradu i da i drugi povjeruju njegovoj riječi.</w:t>
      </w:r>
    </w:p>
    <w:p w:rsidR="00422266" w:rsidRDefault="00F41F7E" w:rsidP="00F41F7E">
      <w:pPr>
        <w:ind w:left="284" w:right="141"/>
        <w:jc w:val="both"/>
        <w:rPr>
          <w:bCs/>
          <w:lang w:eastAsia="hr-HR"/>
        </w:rPr>
      </w:pPr>
      <w:r w:rsidRPr="00F41F7E">
        <w:rPr>
          <w:bCs/>
          <w:lang w:eastAsia="hr-HR"/>
        </w:rPr>
        <w:t>Preko Samarijanke Isus svakome pokazuje i govori: I ti možeš biti moj učenik!</w:t>
      </w:r>
      <w:r>
        <w:rPr>
          <w:bCs/>
          <w:lang w:eastAsia="hr-HR"/>
        </w:rPr>
        <w:t xml:space="preserve"> </w:t>
      </w:r>
      <w:r w:rsidRPr="00F41F7E">
        <w:rPr>
          <w:bCs/>
          <w:lang w:eastAsia="hr-HR"/>
        </w:rPr>
        <w:t>Kolikogod si neznatan, grešan i odbačen, ako u mene povjeruješ sve se mijenja, u tebi će se</w:t>
      </w:r>
      <w:r>
        <w:rPr>
          <w:bCs/>
          <w:lang w:eastAsia="hr-HR"/>
        </w:rPr>
        <w:t xml:space="preserve"> </w:t>
      </w:r>
      <w:r w:rsidRPr="00F41F7E">
        <w:rPr>
          <w:bCs/>
          <w:lang w:eastAsia="hr-HR"/>
        </w:rPr>
        <w:t>usaditi Radosna vijest i ti ćeš postati njezin glasnik, jer nećeš moći šutjeti. Nisu svi oni što ne</w:t>
      </w:r>
      <w:r>
        <w:rPr>
          <w:bCs/>
          <w:lang w:eastAsia="hr-HR"/>
        </w:rPr>
        <w:t xml:space="preserve"> </w:t>
      </w:r>
      <w:r w:rsidRPr="00F41F7E">
        <w:rPr>
          <w:bCs/>
          <w:lang w:eastAsia="hr-HR"/>
        </w:rPr>
        <w:t>mogu šutjeti odmah Isusovi učenici. To su oni koji ne mogu stati govoriti o vlastitom iskustvu</w:t>
      </w:r>
      <w:r>
        <w:rPr>
          <w:bCs/>
          <w:lang w:eastAsia="hr-HR"/>
        </w:rPr>
        <w:t xml:space="preserve"> </w:t>
      </w:r>
      <w:r w:rsidRPr="00F41F7E">
        <w:rPr>
          <w:bCs/>
          <w:lang w:eastAsia="hr-HR"/>
        </w:rPr>
        <w:t>Boga i to pokazuju novim odnosom prema ljudima: u praštanju i zajedništvu. Eto i nama</w:t>
      </w:r>
      <w:r>
        <w:rPr>
          <w:bCs/>
          <w:lang w:eastAsia="hr-HR"/>
        </w:rPr>
        <w:t xml:space="preserve"> </w:t>
      </w:r>
      <w:r w:rsidRPr="00F41F7E">
        <w:rPr>
          <w:bCs/>
          <w:lang w:eastAsia="hr-HR"/>
        </w:rPr>
        <w:t>korizmenog zadatka u drugom dijelu korizme.</w:t>
      </w:r>
      <w:r>
        <w:rPr>
          <w:bCs/>
          <w:lang w:eastAsia="hr-HR"/>
        </w:rPr>
        <w:t xml:space="preserve">             </w:t>
      </w:r>
      <w:r w:rsidRPr="00F41F7E">
        <w:rPr>
          <w:bCs/>
          <w:lang w:eastAsia="hr-HR"/>
        </w:rPr>
        <w:t>P. Stipo Balatinac SJ, župnik</w:t>
      </w:r>
    </w:p>
    <w:p w:rsidR="00616910" w:rsidRPr="00422266" w:rsidRDefault="00616910" w:rsidP="00F41F7E">
      <w:pPr>
        <w:ind w:left="284" w:right="141"/>
        <w:jc w:val="both"/>
        <w:rPr>
          <w:b/>
          <w:bCs/>
          <w:sz w:val="10"/>
          <w:szCs w:val="10"/>
          <w:lang w:eastAsia="hr-HR"/>
        </w:rPr>
      </w:pPr>
    </w:p>
    <w:p w:rsidR="00E80FBD" w:rsidRPr="00FC77AD" w:rsidRDefault="00E80FBD" w:rsidP="00940728">
      <w:pPr>
        <w:ind w:left="284" w:right="141"/>
        <w:jc w:val="right"/>
        <w:rPr>
          <w:bCs/>
          <w:sz w:val="8"/>
          <w:szCs w:val="8"/>
          <w:lang w:eastAsia="hr-HR"/>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43524F" w:rsidRPr="00E80FBD" w:rsidTr="00B960CE">
        <w:trPr>
          <w:trHeight w:val="380"/>
        </w:trPr>
        <w:tc>
          <w:tcPr>
            <w:tcW w:w="10489" w:type="dxa"/>
            <w:tcBorders>
              <w:top w:val="single" w:sz="4" w:space="0" w:color="000000"/>
              <w:left w:val="single" w:sz="4" w:space="0" w:color="000000"/>
              <w:bottom w:val="single" w:sz="4" w:space="0" w:color="000000"/>
              <w:right w:val="single" w:sz="4" w:space="0" w:color="000000"/>
            </w:tcBorders>
            <w:vAlign w:val="center"/>
            <w:hideMark/>
          </w:tcPr>
          <w:p w:rsidR="0043524F" w:rsidRPr="00E80FBD" w:rsidRDefault="0043524F" w:rsidP="00B960CE">
            <w:pPr>
              <w:widowControl w:val="0"/>
              <w:autoSpaceDE w:val="0"/>
              <w:autoSpaceDN w:val="0"/>
              <w:adjustRightInd w:val="0"/>
              <w:spacing w:line="276" w:lineRule="auto"/>
              <w:ind w:left="284" w:right="141"/>
              <w:jc w:val="center"/>
              <w:rPr>
                <w:b/>
                <w:sz w:val="23"/>
                <w:szCs w:val="23"/>
              </w:rPr>
            </w:pPr>
            <w:r w:rsidRPr="00E80FBD">
              <w:rPr>
                <w:b/>
                <w:sz w:val="23"/>
                <w:szCs w:val="23"/>
              </w:rPr>
              <w:t>O B A V I J E S T I</w:t>
            </w:r>
          </w:p>
        </w:tc>
      </w:tr>
    </w:tbl>
    <w:p w:rsidR="00422266" w:rsidRPr="00422266" w:rsidRDefault="00422266" w:rsidP="005409CA">
      <w:pPr>
        <w:ind w:left="284" w:right="141"/>
        <w:jc w:val="center"/>
        <w:rPr>
          <w:b/>
          <w:bCs/>
          <w:sz w:val="10"/>
          <w:szCs w:val="10"/>
          <w:lang w:eastAsia="hr-HR"/>
        </w:rPr>
      </w:pPr>
    </w:p>
    <w:p w:rsidR="006000A7" w:rsidRPr="00170027" w:rsidRDefault="006000A7" w:rsidP="006000A7">
      <w:pPr>
        <w:ind w:left="284" w:right="141"/>
        <w:jc w:val="both"/>
        <w:rPr>
          <w:bCs/>
          <w:lang w:eastAsia="hr-HR"/>
        </w:rPr>
      </w:pPr>
      <w:r w:rsidRPr="00170027">
        <w:rPr>
          <w:bCs/>
          <w:lang w:eastAsia="hr-HR"/>
        </w:rPr>
        <w:t>U nedjelju</w:t>
      </w:r>
      <w:r w:rsidR="00170027">
        <w:rPr>
          <w:bCs/>
          <w:lang w:eastAsia="hr-HR"/>
        </w:rPr>
        <w:t xml:space="preserve"> 19.3.</w:t>
      </w:r>
      <w:r w:rsidRPr="00170027">
        <w:rPr>
          <w:bCs/>
          <w:lang w:eastAsia="hr-HR"/>
        </w:rPr>
        <w:t xml:space="preserve"> liturgijski se izostavlja slavlje sv. Josipa, pa se prebacuje na ponedjeljak, ali mi ćemo ipak u 9.30 slaviti Dan očeva.</w:t>
      </w:r>
    </w:p>
    <w:p w:rsidR="006000A7" w:rsidRPr="00170027" w:rsidRDefault="006000A7" w:rsidP="006000A7">
      <w:pPr>
        <w:ind w:left="284" w:right="141"/>
        <w:jc w:val="both"/>
        <w:rPr>
          <w:bCs/>
          <w:lang w:eastAsia="hr-HR"/>
        </w:rPr>
      </w:pPr>
      <w:r w:rsidRPr="00170027">
        <w:rPr>
          <w:bCs/>
          <w:lang w:eastAsia="hr-HR"/>
        </w:rPr>
        <w:t>Podsjećamo na naše zajedničke pobožnosti Krunice na</w:t>
      </w:r>
      <w:r w:rsidR="00616910" w:rsidRPr="00170027">
        <w:rPr>
          <w:bCs/>
          <w:lang w:eastAsia="hr-HR"/>
        </w:rPr>
        <w:t xml:space="preserve"> </w:t>
      </w:r>
      <w:r w:rsidRPr="00170027">
        <w:rPr>
          <w:bCs/>
          <w:lang w:eastAsia="hr-HR"/>
        </w:rPr>
        <w:t>Kamenitim vratima ponedjeljkom navečer u 20 sati te Križni put utorkom i petkom u 18</w:t>
      </w:r>
      <w:r w:rsidR="00616910" w:rsidRPr="00170027">
        <w:rPr>
          <w:bCs/>
          <w:lang w:eastAsia="hr-HR"/>
        </w:rPr>
        <w:t xml:space="preserve"> sati</w:t>
      </w:r>
      <w:r w:rsidRPr="00170027">
        <w:rPr>
          <w:bCs/>
          <w:lang w:eastAsia="hr-HR"/>
        </w:rPr>
        <w:t xml:space="preserve"> u našem vrtu.</w:t>
      </w:r>
    </w:p>
    <w:p w:rsidR="006000A7" w:rsidRPr="00170027" w:rsidRDefault="00170027" w:rsidP="006000A7">
      <w:pPr>
        <w:ind w:left="284" w:right="141"/>
        <w:jc w:val="both"/>
        <w:rPr>
          <w:bCs/>
          <w:lang w:eastAsia="hr-HR"/>
        </w:rPr>
      </w:pPr>
      <w:r>
        <w:rPr>
          <w:bCs/>
          <w:lang w:eastAsia="hr-HR"/>
        </w:rPr>
        <w:lastRenderedPageBreak/>
        <w:t>Od nedjelje 12.3.</w:t>
      </w:r>
      <w:r w:rsidR="006000A7" w:rsidRPr="00170027">
        <w:rPr>
          <w:bCs/>
          <w:lang w:eastAsia="hr-HR"/>
        </w:rPr>
        <w:t xml:space="preserve"> pa do 19.3. traje Tjedan solidarnosti i zajedništva s Crkvom i ljudima u Bosni i Hercegovini. Svoju molitvenu pomoć uputite preko oltara bl. Ivana Merza, a novčanu možete ostaviti u pripravljenoj škrabici. Hvala.</w:t>
      </w:r>
    </w:p>
    <w:p w:rsidR="006000A7" w:rsidRPr="00170027" w:rsidRDefault="006000A7" w:rsidP="006000A7">
      <w:pPr>
        <w:ind w:left="284" w:right="141"/>
        <w:jc w:val="both"/>
        <w:rPr>
          <w:bCs/>
          <w:lang w:eastAsia="hr-HR"/>
        </w:rPr>
      </w:pPr>
      <w:r w:rsidRPr="00170027">
        <w:rPr>
          <w:bCs/>
          <w:lang w:eastAsia="hr-HR"/>
        </w:rPr>
        <w:t xml:space="preserve">U petak, 17.3. je promocija knjige mr. Ivice Đakovića: </w:t>
      </w:r>
      <w:r w:rsidRPr="00170027">
        <w:rPr>
          <w:bCs/>
          <w:i/>
          <w:lang w:eastAsia="hr-HR"/>
        </w:rPr>
        <w:t>Brak, Obitelj, Građanska prava i sloboda</w:t>
      </w:r>
      <w:r w:rsidRPr="00170027">
        <w:rPr>
          <w:bCs/>
          <w:lang w:eastAsia="hr-HR"/>
        </w:rPr>
        <w:t xml:space="preserve"> ovdje u našoj dvorani-crkvi u 19.30 sati. Više na plakatima.</w:t>
      </w:r>
    </w:p>
    <w:p w:rsidR="006000A7" w:rsidRPr="00170027" w:rsidRDefault="006000A7" w:rsidP="006000A7">
      <w:pPr>
        <w:ind w:left="284" w:right="141"/>
        <w:jc w:val="both"/>
        <w:rPr>
          <w:bCs/>
          <w:lang w:eastAsia="hr-HR"/>
        </w:rPr>
      </w:pPr>
      <w:r w:rsidRPr="00170027">
        <w:rPr>
          <w:bCs/>
          <w:lang w:eastAsia="hr-HR"/>
        </w:rPr>
        <w:t>Već se bliži treća godišnjica potresa i smrti naše Anamarije Carević, tako da će u četvrtak 23.3. u 18.30 sati ovdje biti sv. Misa, a koncert njoj u čast na Jordanovcu, isti dan u 20 sati. Pjeva naš Ak. zbor Palma, a više na plakatima.</w:t>
      </w:r>
    </w:p>
    <w:p w:rsidR="006000A7" w:rsidRDefault="006000A7" w:rsidP="006000A7">
      <w:pPr>
        <w:ind w:left="284" w:right="141"/>
        <w:jc w:val="both"/>
        <w:rPr>
          <w:bCs/>
          <w:lang w:eastAsia="hr-HR"/>
        </w:rPr>
      </w:pPr>
      <w:r w:rsidRPr="00170027">
        <w:rPr>
          <w:bCs/>
          <w:lang w:eastAsia="hr-HR"/>
        </w:rPr>
        <w:t xml:space="preserve">Naš fakultet filozofije i religijskih znanosti poziva na program cjeloživotnog učenja o temeljnim čovjekovim pitanjima: 15 predavanja naših profesora od 21.4. </w:t>
      </w:r>
      <w:r w:rsidR="00575B69" w:rsidRPr="00170027">
        <w:rPr>
          <w:bCs/>
          <w:lang w:eastAsia="hr-HR"/>
        </w:rPr>
        <w:t xml:space="preserve">na dalje. </w:t>
      </w:r>
      <w:r w:rsidRPr="00170027">
        <w:rPr>
          <w:bCs/>
          <w:lang w:eastAsia="hr-HR"/>
        </w:rPr>
        <w:t>Više na plakatu.</w:t>
      </w:r>
    </w:p>
    <w:p w:rsidR="00B243CC" w:rsidRDefault="00B243CC" w:rsidP="006000A7">
      <w:pPr>
        <w:ind w:left="284" w:right="141"/>
        <w:jc w:val="both"/>
        <w:rPr>
          <w:rFonts w:ascii="Helvetica" w:hAnsi="Helvetica" w:cs="Helvetica"/>
          <w:b/>
          <w:bCs/>
          <w:color w:val="222222"/>
          <w:shd w:val="clear" w:color="auto" w:fill="FFFFFF"/>
        </w:rPr>
      </w:pPr>
      <w:r w:rsidRPr="00B243CC">
        <w:rPr>
          <w:bCs/>
          <w:color w:val="222222"/>
          <w:shd w:val="clear" w:color="auto" w:fill="FFFFFF"/>
        </w:rPr>
        <w:t>Članovi zajednice Neokatekumena u sklopu svoje vjerničke formacije imaju i svjedočenje po kućama. Tako će izabrani članovi iz zaje</w:t>
      </w:r>
      <w:r>
        <w:rPr>
          <w:bCs/>
          <w:color w:val="222222"/>
          <w:shd w:val="clear" w:color="auto" w:fill="FFFFFF"/>
        </w:rPr>
        <w:t>dnice u našoj Palmi ići od 13.3. do 15.</w:t>
      </w:r>
      <w:r w:rsidRPr="00B243CC">
        <w:rPr>
          <w:bCs/>
          <w:color w:val="222222"/>
          <w:shd w:val="clear" w:color="auto" w:fill="FFFFFF"/>
        </w:rPr>
        <w:t>6. po našoj župi svjedočiti svoje iskustvo Boga i vjere, s odobrenjem župnika, pa ih možete primiti ako želite.</w:t>
      </w:r>
      <w:r>
        <w:rPr>
          <w:rFonts w:ascii="Helvetica" w:hAnsi="Helvetica" w:cs="Helvetica"/>
          <w:b/>
          <w:bCs/>
          <w:color w:val="222222"/>
          <w:shd w:val="clear" w:color="auto" w:fill="FFFFFF"/>
        </w:rPr>
        <w:t> </w:t>
      </w:r>
    </w:p>
    <w:p w:rsidR="00575B69" w:rsidRPr="00170027" w:rsidRDefault="006000A7" w:rsidP="006000A7">
      <w:pPr>
        <w:ind w:left="284" w:right="141"/>
        <w:jc w:val="both"/>
        <w:rPr>
          <w:bCs/>
          <w:lang w:eastAsia="hr-HR"/>
        </w:rPr>
      </w:pPr>
      <w:bookmarkStart w:id="0" w:name="_GoBack"/>
      <w:bookmarkEnd w:id="0"/>
      <w:r w:rsidRPr="00170027">
        <w:rPr>
          <w:bCs/>
          <w:lang w:eastAsia="hr-HR"/>
        </w:rPr>
        <w:t>Poslužite se katoličkim tiskom, osobito novim Glasom Koncila,</w:t>
      </w:r>
      <w:r w:rsidR="00575B69" w:rsidRPr="00170027">
        <w:rPr>
          <w:bCs/>
          <w:lang w:eastAsia="hr-HR"/>
        </w:rPr>
        <w:t xml:space="preserve"> </w:t>
      </w:r>
      <w:r w:rsidRPr="00170027">
        <w:rPr>
          <w:bCs/>
          <w:lang w:eastAsia="hr-HR"/>
        </w:rPr>
        <w:t>Glasnikom Srca Isusova i Marijina te našim Župnim listićem.</w:t>
      </w:r>
    </w:p>
    <w:p w:rsidR="00F623F0" w:rsidRPr="00FC77AD" w:rsidRDefault="00F623F0" w:rsidP="006000A7">
      <w:pPr>
        <w:ind w:left="284" w:right="141"/>
        <w:jc w:val="both"/>
      </w:pPr>
      <w:r w:rsidRPr="00FC77AD">
        <w:rPr>
          <w:bCs/>
          <w:lang w:eastAsia="hr-HR"/>
        </w:rPr>
        <w:t xml:space="preserve">Ako želite primati Župni listić e-poštom - javite to na </w:t>
      </w:r>
      <w:hyperlink r:id="rId7" w:history="1">
        <w:r w:rsidRPr="00FC77AD">
          <w:rPr>
            <w:rStyle w:val="Hyperlink"/>
          </w:rPr>
          <w:t>zupalma@email.t-com.hr</w:t>
        </w:r>
      </w:hyperlink>
      <w:r w:rsidRPr="00FC77AD">
        <w:t xml:space="preserve">. </w:t>
      </w:r>
    </w:p>
    <w:p w:rsidR="00F05EE9" w:rsidRPr="00D53509" w:rsidRDefault="00F05EE9" w:rsidP="00F05EE9">
      <w:pPr>
        <w:shd w:val="clear" w:color="auto" w:fill="FFFFFF"/>
        <w:ind w:left="284"/>
        <w:rPr>
          <w:color w:val="222222"/>
          <w:sz w:val="8"/>
          <w:szCs w:val="8"/>
          <w:lang w:eastAsia="hr-HR"/>
        </w:rPr>
      </w:pPr>
    </w:p>
    <w:p w:rsidR="00EB138A" w:rsidRPr="00170027" w:rsidRDefault="00EB138A" w:rsidP="00F05EE9">
      <w:pPr>
        <w:shd w:val="clear" w:color="auto" w:fill="FFFFFF"/>
        <w:ind w:left="284"/>
        <w:rPr>
          <w:b/>
          <w:color w:val="222222"/>
          <w:sz w:val="12"/>
          <w:szCs w:val="12"/>
          <w:lang w:eastAsia="hr-HR"/>
        </w:rPr>
      </w:pPr>
    </w:p>
    <w:p w:rsidR="00F05EE9" w:rsidRPr="003435CF" w:rsidRDefault="00F05EE9" w:rsidP="00F05EE9">
      <w:pPr>
        <w:shd w:val="clear" w:color="auto" w:fill="FFFFFF"/>
        <w:ind w:left="284"/>
        <w:rPr>
          <w:color w:val="222222"/>
          <w:sz w:val="23"/>
          <w:szCs w:val="23"/>
          <w:lang w:eastAsia="hr-HR"/>
        </w:rPr>
      </w:pPr>
      <w:r w:rsidRPr="00F05EE9">
        <w:rPr>
          <w:b/>
          <w:color w:val="222222"/>
          <w:sz w:val="23"/>
          <w:szCs w:val="23"/>
          <w:lang w:eastAsia="hr-HR"/>
        </w:rPr>
        <w:t>RADNO VRIJEME ŽUPNOG UREDA</w:t>
      </w:r>
      <w:r w:rsidRPr="003435CF">
        <w:rPr>
          <w:color w:val="222222"/>
          <w:sz w:val="23"/>
          <w:szCs w:val="23"/>
          <w:lang w:eastAsia="hr-HR"/>
        </w:rPr>
        <w:t>:</w:t>
      </w:r>
    </w:p>
    <w:p w:rsidR="00F05EE9" w:rsidRPr="00422266" w:rsidRDefault="00F05EE9" w:rsidP="00F05EE9">
      <w:pPr>
        <w:shd w:val="clear" w:color="auto" w:fill="FFFFFF"/>
        <w:ind w:left="284"/>
        <w:rPr>
          <w:color w:val="222222"/>
          <w:lang w:eastAsia="hr-HR"/>
        </w:rPr>
      </w:pPr>
      <w:r w:rsidRPr="00422266">
        <w:rPr>
          <w:color w:val="222222"/>
          <w:lang w:eastAsia="hr-HR"/>
        </w:rPr>
        <w:t>Od ponedjeljka do petka prije podne od 9.30 do 10.30, a poslije podne od 17.00 do 18.00 sati. </w:t>
      </w:r>
    </w:p>
    <w:p w:rsidR="00F05EE9" w:rsidRPr="00422266" w:rsidRDefault="00F05EE9" w:rsidP="00F05EE9">
      <w:pPr>
        <w:shd w:val="clear" w:color="auto" w:fill="FFFFFF"/>
        <w:ind w:left="284"/>
        <w:rPr>
          <w:color w:val="222222"/>
          <w:lang w:eastAsia="hr-HR"/>
        </w:rPr>
      </w:pPr>
      <w:r w:rsidRPr="00422266">
        <w:rPr>
          <w:color w:val="222222"/>
          <w:lang w:eastAsia="hr-HR"/>
        </w:rPr>
        <w:t>Novi broj župnog ureda na koji nas možete dobiti u uredovno vrijeme je: 01/2104-451.</w:t>
      </w:r>
    </w:p>
    <w:p w:rsidR="00F05EE9" w:rsidRPr="00422266" w:rsidRDefault="00F05EE9" w:rsidP="00F05EE9">
      <w:pPr>
        <w:shd w:val="clear" w:color="auto" w:fill="FFFFFF"/>
        <w:ind w:left="284"/>
        <w:rPr>
          <w:color w:val="222222"/>
          <w:lang w:eastAsia="hr-HR"/>
        </w:rPr>
      </w:pPr>
      <w:r w:rsidRPr="00422266">
        <w:rPr>
          <w:color w:val="222222"/>
          <w:lang w:eastAsia="hr-HR"/>
        </w:rPr>
        <w:t>U hitnim slučajevima u drugo vrijeme možete nazvati:</w:t>
      </w:r>
    </w:p>
    <w:p w:rsidR="00F05EE9" w:rsidRPr="00422266" w:rsidRDefault="00F05EE9" w:rsidP="00F05EE9">
      <w:pPr>
        <w:shd w:val="clear" w:color="auto" w:fill="FFFFFF"/>
        <w:ind w:left="284"/>
        <w:rPr>
          <w:color w:val="222222"/>
          <w:lang w:eastAsia="hr-HR"/>
        </w:rPr>
      </w:pPr>
      <w:r w:rsidRPr="00422266">
        <w:rPr>
          <w:color w:val="222222"/>
          <w:lang w:eastAsia="hr-HR"/>
        </w:rPr>
        <w:t>098/9373-330 - p. Stipo Balatinac, župnik</w:t>
      </w:r>
      <w:r w:rsidR="00422266">
        <w:rPr>
          <w:color w:val="222222"/>
          <w:lang w:eastAsia="hr-HR"/>
        </w:rPr>
        <w:t xml:space="preserve">          </w:t>
      </w:r>
      <w:r w:rsidR="00422266" w:rsidRPr="00422266">
        <w:rPr>
          <w:color w:val="222222"/>
          <w:lang w:eastAsia="hr-HR"/>
        </w:rPr>
        <w:t xml:space="preserve">    </w:t>
      </w:r>
    </w:p>
    <w:p w:rsidR="00422266" w:rsidRDefault="00422266" w:rsidP="00F05EE9">
      <w:pPr>
        <w:shd w:val="clear" w:color="auto" w:fill="FFFFFF"/>
        <w:ind w:left="284"/>
        <w:rPr>
          <w:color w:val="222222"/>
          <w:lang w:eastAsia="hr-HR"/>
        </w:rPr>
      </w:pPr>
      <w:r w:rsidRPr="00422266">
        <w:rPr>
          <w:color w:val="222222"/>
          <w:lang w:eastAsia="hr-HR"/>
        </w:rPr>
        <w:t xml:space="preserve">092/4093-722 - p. Ivan Junušić, kapelan        </w:t>
      </w:r>
    </w:p>
    <w:p w:rsidR="00F05EE9" w:rsidRDefault="00F05EE9" w:rsidP="00F05EE9">
      <w:pPr>
        <w:shd w:val="clear" w:color="auto" w:fill="FFFFFF"/>
        <w:ind w:left="284"/>
        <w:rPr>
          <w:color w:val="222222"/>
          <w:lang w:eastAsia="hr-HR"/>
        </w:rPr>
      </w:pPr>
      <w:r w:rsidRPr="00422266">
        <w:rPr>
          <w:color w:val="222222"/>
          <w:lang w:eastAsia="hr-HR"/>
        </w:rPr>
        <w:t>091/1775-007 - p. Siniša Štambuk, kapelan</w:t>
      </w:r>
    </w:p>
    <w:p w:rsidR="00616910" w:rsidRPr="00170027" w:rsidRDefault="00616910" w:rsidP="00F05EE9">
      <w:pPr>
        <w:shd w:val="clear" w:color="auto" w:fill="FFFFFF"/>
        <w:ind w:left="284"/>
        <w:rPr>
          <w:color w:val="222222"/>
          <w:sz w:val="16"/>
          <w:szCs w:val="16"/>
          <w:lang w:eastAsia="hr-HR"/>
        </w:rPr>
      </w:pPr>
    </w:p>
    <w:p w:rsidR="00422266" w:rsidRPr="00422266" w:rsidRDefault="00422266" w:rsidP="00422266">
      <w:pPr>
        <w:ind w:left="284" w:right="141"/>
        <w:jc w:val="center"/>
        <w:rPr>
          <w:b/>
          <w:bCs/>
          <w:sz w:val="10"/>
          <w:szCs w:val="10"/>
          <w:lang w:eastAsia="hr-HR"/>
        </w:rPr>
      </w:pPr>
    </w:p>
    <w:tbl>
      <w:tblPr>
        <w:tblStyle w:val="TableGrid"/>
        <w:tblW w:w="0" w:type="auto"/>
        <w:tblInd w:w="392" w:type="dxa"/>
        <w:tblLayout w:type="fixed"/>
        <w:tblLook w:val="04A0" w:firstRow="1" w:lastRow="0" w:firstColumn="1" w:lastColumn="0" w:noHBand="0" w:noVBand="1"/>
      </w:tblPr>
      <w:tblGrid>
        <w:gridCol w:w="5103"/>
        <w:gridCol w:w="3685"/>
      </w:tblGrid>
      <w:tr w:rsidR="00F05EE9" w:rsidTr="00EB138A">
        <w:trPr>
          <w:trHeight w:val="2823"/>
        </w:trPr>
        <w:tc>
          <w:tcPr>
            <w:tcW w:w="5103" w:type="dxa"/>
            <w:tcBorders>
              <w:top w:val="single" w:sz="4" w:space="0" w:color="auto"/>
              <w:left w:val="single" w:sz="4" w:space="0" w:color="auto"/>
              <w:bottom w:val="single" w:sz="4" w:space="0" w:color="auto"/>
              <w:right w:val="single" w:sz="4" w:space="0" w:color="auto"/>
            </w:tcBorders>
          </w:tcPr>
          <w:p w:rsidR="00F05EE9" w:rsidRPr="00942909" w:rsidRDefault="00F05EE9" w:rsidP="00593C53">
            <w:pPr>
              <w:jc w:val="center"/>
              <w:rPr>
                <w:rFonts w:eastAsiaTheme="minorEastAsia" w:cstheme="minorBidi"/>
                <w:sz w:val="16"/>
                <w:szCs w:val="16"/>
              </w:rPr>
            </w:pPr>
          </w:p>
          <w:p w:rsidR="00F05EE9" w:rsidRPr="00942909" w:rsidRDefault="00F05EE9" w:rsidP="00593C53">
            <w:pPr>
              <w:jc w:val="center"/>
              <w:rPr>
                <w:b/>
                <w:bCs/>
                <w:sz w:val="28"/>
                <w:szCs w:val="28"/>
                <w:u w:val="single"/>
              </w:rPr>
            </w:pPr>
            <w:r w:rsidRPr="00942909">
              <w:rPr>
                <w:b/>
                <w:bCs/>
                <w:sz w:val="28"/>
                <w:szCs w:val="28"/>
                <w:u w:val="single"/>
              </w:rPr>
              <w:t>SV. MISE</w:t>
            </w:r>
          </w:p>
          <w:tbl>
            <w:tblPr>
              <w:tblStyle w:val="TableGrid"/>
              <w:tblW w:w="5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2694"/>
              <w:gridCol w:w="573"/>
            </w:tblGrid>
            <w:tr w:rsidR="00F05EE9" w:rsidRPr="00942909" w:rsidTr="00593C53">
              <w:trPr>
                <w:gridAfter w:val="1"/>
                <w:wAfter w:w="573" w:type="dxa"/>
              </w:trPr>
              <w:tc>
                <w:tcPr>
                  <w:tcW w:w="2302" w:type="dxa"/>
                </w:tcPr>
                <w:p w:rsidR="00F05EE9" w:rsidRPr="00942909" w:rsidRDefault="00624174" w:rsidP="00593C53">
                  <w:pPr>
                    <w:ind w:right="-108"/>
                    <w:rPr>
                      <w:b/>
                      <w:sz w:val="22"/>
                      <w:szCs w:val="22"/>
                    </w:rPr>
                  </w:pPr>
                  <w:r>
                    <w:rPr>
                      <w:b/>
                      <w:bCs/>
                      <w:sz w:val="22"/>
                      <w:szCs w:val="22"/>
                    </w:rPr>
                    <w:t>3</w:t>
                  </w:r>
                  <w:r w:rsidR="00F05EE9" w:rsidRPr="00942909">
                    <w:rPr>
                      <w:b/>
                      <w:bCs/>
                      <w:sz w:val="22"/>
                      <w:szCs w:val="22"/>
                    </w:rPr>
                    <w:t xml:space="preserve">. KORIZMENA NEDJELJA </w:t>
                  </w:r>
                  <w:r>
                    <w:rPr>
                      <w:b/>
                      <w:bCs/>
                      <w:sz w:val="22"/>
                      <w:szCs w:val="22"/>
                    </w:rPr>
                    <w:t>(12</w:t>
                  </w:r>
                  <w:r w:rsidR="009C029C">
                    <w:rPr>
                      <w:b/>
                      <w:bCs/>
                      <w:sz w:val="22"/>
                      <w:szCs w:val="22"/>
                    </w:rPr>
                    <w:t>.3</w:t>
                  </w:r>
                  <w:r w:rsidR="00F05EE9" w:rsidRPr="00942909">
                    <w:rPr>
                      <w:b/>
                      <w:sz w:val="22"/>
                      <w:szCs w:val="22"/>
                    </w:rPr>
                    <w:t>.</w:t>
                  </w:r>
                  <w:r w:rsidR="009C029C">
                    <w:rPr>
                      <w:b/>
                      <w:sz w:val="22"/>
                      <w:szCs w:val="22"/>
                    </w:rPr>
                    <w:t>)</w:t>
                  </w:r>
                </w:p>
                <w:p w:rsidR="00F05EE9" w:rsidRPr="00942909" w:rsidRDefault="00F05EE9" w:rsidP="00593C53">
                  <w:pPr>
                    <w:ind w:right="-108"/>
                    <w:rPr>
                      <w:rFonts w:eastAsiaTheme="minorEastAsia"/>
                      <w:sz w:val="22"/>
                      <w:szCs w:val="22"/>
                    </w:rPr>
                  </w:pPr>
                </w:p>
              </w:tc>
              <w:tc>
                <w:tcPr>
                  <w:tcW w:w="2694" w:type="dxa"/>
                  <w:hideMark/>
                </w:tcPr>
                <w:p w:rsidR="00F05EE9" w:rsidRPr="00942909" w:rsidRDefault="00F05EE9" w:rsidP="00593C53">
                  <w:pPr>
                    <w:ind w:left="-249"/>
                    <w:jc w:val="center"/>
                    <w:rPr>
                      <w:rFonts w:eastAsiaTheme="minorEastAsia" w:cstheme="minorBidi"/>
                      <w:b/>
                      <w:bCs/>
                      <w:sz w:val="22"/>
                      <w:szCs w:val="22"/>
                    </w:rPr>
                  </w:pPr>
                  <w:r w:rsidRPr="00942909">
                    <w:rPr>
                      <w:b/>
                      <w:bCs/>
                      <w:sz w:val="22"/>
                      <w:szCs w:val="22"/>
                    </w:rPr>
                    <w:t xml:space="preserve">RADNI TJEDAN </w:t>
                  </w:r>
                </w:p>
                <w:p w:rsidR="00F05EE9" w:rsidRPr="00942909" w:rsidRDefault="00624174" w:rsidP="00624174">
                  <w:pPr>
                    <w:ind w:left="-249"/>
                    <w:jc w:val="center"/>
                    <w:rPr>
                      <w:rFonts w:eastAsiaTheme="minorEastAsia"/>
                      <w:b/>
                      <w:sz w:val="22"/>
                      <w:szCs w:val="22"/>
                    </w:rPr>
                  </w:pPr>
                  <w:r>
                    <w:rPr>
                      <w:b/>
                      <w:sz w:val="22"/>
                      <w:szCs w:val="22"/>
                    </w:rPr>
                    <w:t>13</w:t>
                  </w:r>
                  <w:r w:rsidR="009C029C">
                    <w:rPr>
                      <w:b/>
                      <w:sz w:val="22"/>
                      <w:szCs w:val="22"/>
                    </w:rPr>
                    <w:t>.3</w:t>
                  </w:r>
                  <w:r w:rsidR="00F05EE9" w:rsidRPr="00942909">
                    <w:rPr>
                      <w:b/>
                      <w:sz w:val="22"/>
                      <w:szCs w:val="22"/>
                    </w:rPr>
                    <w:t xml:space="preserve">. – </w:t>
                  </w:r>
                  <w:r w:rsidR="009C029C">
                    <w:rPr>
                      <w:b/>
                      <w:sz w:val="22"/>
                      <w:szCs w:val="22"/>
                    </w:rPr>
                    <w:t>1</w:t>
                  </w:r>
                  <w:r>
                    <w:rPr>
                      <w:b/>
                      <w:sz w:val="22"/>
                      <w:szCs w:val="22"/>
                    </w:rPr>
                    <w:t>8</w:t>
                  </w:r>
                  <w:r w:rsidR="00F05EE9" w:rsidRPr="00942909">
                    <w:rPr>
                      <w:b/>
                      <w:sz w:val="22"/>
                      <w:szCs w:val="22"/>
                    </w:rPr>
                    <w:t>.3.2023.</w:t>
                  </w:r>
                </w:p>
              </w:tc>
            </w:tr>
            <w:tr w:rsidR="00F05EE9" w:rsidRPr="00942909" w:rsidTr="00593C53">
              <w:trPr>
                <w:gridAfter w:val="1"/>
                <w:wAfter w:w="573" w:type="dxa"/>
              </w:trPr>
              <w:tc>
                <w:tcPr>
                  <w:tcW w:w="2302" w:type="dxa"/>
                  <w:hideMark/>
                </w:tcPr>
                <w:p w:rsidR="00F05EE9" w:rsidRPr="00942909" w:rsidRDefault="008B0D0D" w:rsidP="00624174">
                  <w:pPr>
                    <w:ind w:right="-108"/>
                    <w:rPr>
                      <w:rFonts w:eastAsiaTheme="minorEastAsia"/>
                      <w:sz w:val="22"/>
                      <w:szCs w:val="22"/>
                    </w:rPr>
                  </w:pPr>
                  <w:r>
                    <w:rPr>
                      <w:sz w:val="22"/>
                      <w:szCs w:val="22"/>
                    </w:rPr>
                    <w:t xml:space="preserve">  </w:t>
                  </w:r>
                  <w:r w:rsidR="00316EA9">
                    <w:rPr>
                      <w:sz w:val="22"/>
                      <w:szCs w:val="22"/>
                    </w:rPr>
                    <w:t xml:space="preserve">8.00: P. </w:t>
                  </w:r>
                  <w:r w:rsidR="00624174">
                    <w:rPr>
                      <w:sz w:val="22"/>
                      <w:szCs w:val="22"/>
                    </w:rPr>
                    <w:t>VLAH</w:t>
                  </w:r>
                </w:p>
              </w:tc>
              <w:tc>
                <w:tcPr>
                  <w:tcW w:w="2694" w:type="dxa"/>
                  <w:hideMark/>
                </w:tcPr>
                <w:p w:rsidR="00F05EE9" w:rsidRPr="00942909" w:rsidRDefault="00F05EE9" w:rsidP="00624174">
                  <w:pPr>
                    <w:ind w:left="-249"/>
                    <w:rPr>
                      <w:rFonts w:eastAsiaTheme="minorEastAsia"/>
                      <w:sz w:val="22"/>
                      <w:szCs w:val="22"/>
                    </w:rPr>
                  </w:pPr>
                  <w:r w:rsidRPr="00942909">
                    <w:rPr>
                      <w:sz w:val="22"/>
                      <w:szCs w:val="22"/>
                    </w:rPr>
                    <w:t xml:space="preserve">           7.00: P. </w:t>
                  </w:r>
                  <w:r w:rsidR="00624174">
                    <w:rPr>
                      <w:sz w:val="22"/>
                      <w:szCs w:val="22"/>
                    </w:rPr>
                    <w:t>VLAH</w:t>
                  </w:r>
                </w:p>
              </w:tc>
            </w:tr>
            <w:tr w:rsidR="00F05EE9" w:rsidRPr="00942909" w:rsidTr="00593C53">
              <w:trPr>
                <w:gridAfter w:val="1"/>
                <w:wAfter w:w="573" w:type="dxa"/>
              </w:trPr>
              <w:tc>
                <w:tcPr>
                  <w:tcW w:w="2302" w:type="dxa"/>
                  <w:hideMark/>
                </w:tcPr>
                <w:p w:rsidR="00F05EE9" w:rsidRPr="00942909" w:rsidRDefault="008B0D0D" w:rsidP="00593C53">
                  <w:pPr>
                    <w:ind w:right="-108"/>
                    <w:rPr>
                      <w:rFonts w:eastAsiaTheme="minorEastAsia"/>
                      <w:sz w:val="22"/>
                      <w:szCs w:val="22"/>
                    </w:rPr>
                  </w:pPr>
                  <w:r>
                    <w:rPr>
                      <w:sz w:val="22"/>
                      <w:szCs w:val="22"/>
                    </w:rPr>
                    <w:t xml:space="preserve">  </w:t>
                  </w:r>
                  <w:r w:rsidR="00F05EE9" w:rsidRPr="00942909">
                    <w:rPr>
                      <w:sz w:val="22"/>
                      <w:szCs w:val="22"/>
                    </w:rPr>
                    <w:t>9.30: P. BATINAC</w:t>
                  </w:r>
                </w:p>
              </w:tc>
              <w:tc>
                <w:tcPr>
                  <w:tcW w:w="2694" w:type="dxa"/>
                  <w:hideMark/>
                </w:tcPr>
                <w:p w:rsidR="00F05EE9" w:rsidRPr="00942909" w:rsidRDefault="00F05EE9" w:rsidP="00624174">
                  <w:pPr>
                    <w:ind w:left="-249"/>
                    <w:rPr>
                      <w:rFonts w:eastAsiaTheme="minorEastAsia"/>
                      <w:sz w:val="22"/>
                      <w:szCs w:val="22"/>
                    </w:rPr>
                  </w:pPr>
                  <w:r w:rsidRPr="00942909">
                    <w:rPr>
                      <w:sz w:val="22"/>
                      <w:szCs w:val="22"/>
                    </w:rPr>
                    <w:t xml:space="preserve">           8.00: P. </w:t>
                  </w:r>
                  <w:r w:rsidR="00624174">
                    <w:rPr>
                      <w:sz w:val="22"/>
                      <w:szCs w:val="22"/>
                    </w:rPr>
                    <w:t>ŠTAMBUK</w:t>
                  </w:r>
                </w:p>
              </w:tc>
            </w:tr>
            <w:tr w:rsidR="00F05EE9" w:rsidRPr="00942909" w:rsidTr="00593C53">
              <w:trPr>
                <w:gridAfter w:val="1"/>
                <w:wAfter w:w="573" w:type="dxa"/>
              </w:trPr>
              <w:tc>
                <w:tcPr>
                  <w:tcW w:w="2302" w:type="dxa"/>
                  <w:hideMark/>
                </w:tcPr>
                <w:p w:rsidR="00F05EE9" w:rsidRPr="00942909" w:rsidRDefault="00F05EE9" w:rsidP="00593C53">
                  <w:pPr>
                    <w:ind w:right="-108"/>
                    <w:rPr>
                      <w:rFonts w:eastAsiaTheme="minorEastAsia"/>
                      <w:sz w:val="22"/>
                      <w:szCs w:val="22"/>
                    </w:rPr>
                  </w:pPr>
                  <w:r w:rsidRPr="00942909">
                    <w:rPr>
                      <w:sz w:val="22"/>
                      <w:szCs w:val="22"/>
                    </w:rPr>
                    <w:t>11.00: P. BILIĆ</w:t>
                  </w:r>
                </w:p>
              </w:tc>
              <w:tc>
                <w:tcPr>
                  <w:tcW w:w="2694" w:type="dxa"/>
                  <w:hideMark/>
                </w:tcPr>
                <w:p w:rsidR="00F05EE9" w:rsidRPr="00942909" w:rsidRDefault="00316EA9" w:rsidP="00624174">
                  <w:pPr>
                    <w:ind w:left="-249"/>
                    <w:rPr>
                      <w:rFonts w:eastAsiaTheme="minorEastAsia"/>
                      <w:sz w:val="22"/>
                      <w:szCs w:val="22"/>
                    </w:rPr>
                  </w:pPr>
                  <w:r>
                    <w:rPr>
                      <w:sz w:val="22"/>
                      <w:szCs w:val="22"/>
                    </w:rPr>
                    <w:t xml:space="preserve">           </w:t>
                  </w:r>
                  <w:r w:rsidR="00624174">
                    <w:rPr>
                      <w:sz w:val="22"/>
                      <w:szCs w:val="22"/>
                    </w:rPr>
                    <w:t>9.00: P. ŠTANFEL</w:t>
                  </w:r>
                </w:p>
              </w:tc>
            </w:tr>
            <w:tr w:rsidR="00F05EE9" w:rsidRPr="00942909" w:rsidTr="00593C53">
              <w:trPr>
                <w:gridAfter w:val="1"/>
                <w:wAfter w:w="573" w:type="dxa"/>
              </w:trPr>
              <w:tc>
                <w:tcPr>
                  <w:tcW w:w="2302" w:type="dxa"/>
                  <w:hideMark/>
                </w:tcPr>
                <w:p w:rsidR="00F05EE9" w:rsidRPr="00942909" w:rsidRDefault="00F05EE9" w:rsidP="00593C53">
                  <w:pPr>
                    <w:ind w:right="-108"/>
                    <w:rPr>
                      <w:rFonts w:eastAsiaTheme="minorEastAsia"/>
                      <w:sz w:val="22"/>
                      <w:szCs w:val="22"/>
                    </w:rPr>
                  </w:pPr>
                  <w:r w:rsidRPr="00942909">
                    <w:rPr>
                      <w:sz w:val="22"/>
                      <w:szCs w:val="22"/>
                    </w:rPr>
                    <w:t>12.15: P. JUNUŠIĆ</w:t>
                  </w:r>
                </w:p>
              </w:tc>
              <w:tc>
                <w:tcPr>
                  <w:tcW w:w="2694" w:type="dxa"/>
                  <w:hideMark/>
                </w:tcPr>
                <w:p w:rsidR="00F05EE9" w:rsidRPr="00942909" w:rsidRDefault="00F05EE9" w:rsidP="00624174">
                  <w:pPr>
                    <w:ind w:left="-249"/>
                    <w:rPr>
                      <w:rFonts w:eastAsiaTheme="minorEastAsia"/>
                      <w:sz w:val="22"/>
                      <w:szCs w:val="22"/>
                    </w:rPr>
                  </w:pPr>
                  <w:r w:rsidRPr="00942909">
                    <w:rPr>
                      <w:sz w:val="22"/>
                      <w:szCs w:val="22"/>
                    </w:rPr>
                    <w:t xml:space="preserve">         12.00: P. </w:t>
                  </w:r>
                  <w:r w:rsidR="00624174">
                    <w:rPr>
                      <w:sz w:val="22"/>
                      <w:szCs w:val="22"/>
                    </w:rPr>
                    <w:t>JUNUŠIĆ</w:t>
                  </w:r>
                </w:p>
              </w:tc>
            </w:tr>
            <w:tr w:rsidR="00F05EE9" w:rsidRPr="00942909" w:rsidTr="00593C53">
              <w:trPr>
                <w:gridAfter w:val="1"/>
                <w:wAfter w:w="573" w:type="dxa"/>
              </w:trPr>
              <w:tc>
                <w:tcPr>
                  <w:tcW w:w="2302" w:type="dxa"/>
                  <w:hideMark/>
                </w:tcPr>
                <w:p w:rsidR="00F05EE9" w:rsidRPr="00942909" w:rsidRDefault="00F05EE9" w:rsidP="00593C53">
                  <w:pPr>
                    <w:ind w:right="-108"/>
                    <w:rPr>
                      <w:rFonts w:eastAsiaTheme="minorEastAsia"/>
                      <w:sz w:val="22"/>
                      <w:szCs w:val="22"/>
                    </w:rPr>
                  </w:pPr>
                  <w:r w:rsidRPr="00942909">
                    <w:rPr>
                      <w:sz w:val="22"/>
                      <w:szCs w:val="22"/>
                    </w:rPr>
                    <w:t>17.00: P. ŠTAMBUK</w:t>
                  </w:r>
                </w:p>
              </w:tc>
              <w:tc>
                <w:tcPr>
                  <w:tcW w:w="2694" w:type="dxa"/>
                  <w:hideMark/>
                </w:tcPr>
                <w:p w:rsidR="00F05EE9" w:rsidRPr="00942909" w:rsidRDefault="00316EA9" w:rsidP="00624174">
                  <w:pPr>
                    <w:ind w:left="-249"/>
                    <w:rPr>
                      <w:rFonts w:eastAsiaTheme="minorEastAsia"/>
                      <w:sz w:val="22"/>
                      <w:szCs w:val="22"/>
                    </w:rPr>
                  </w:pPr>
                  <w:r>
                    <w:rPr>
                      <w:sz w:val="22"/>
                      <w:szCs w:val="22"/>
                    </w:rPr>
                    <w:t xml:space="preserve">         18.30: P. </w:t>
                  </w:r>
                  <w:r w:rsidR="00624174">
                    <w:rPr>
                      <w:sz w:val="22"/>
                      <w:szCs w:val="22"/>
                    </w:rPr>
                    <w:t>BALATINAC</w:t>
                  </w:r>
                </w:p>
              </w:tc>
            </w:tr>
            <w:tr w:rsidR="00F05EE9" w:rsidRPr="00942909" w:rsidTr="00593C53">
              <w:trPr>
                <w:trHeight w:val="77"/>
              </w:trPr>
              <w:tc>
                <w:tcPr>
                  <w:tcW w:w="2302" w:type="dxa"/>
                  <w:hideMark/>
                </w:tcPr>
                <w:p w:rsidR="00F05EE9" w:rsidRPr="00942909" w:rsidRDefault="00F05EE9" w:rsidP="00316EA9">
                  <w:pPr>
                    <w:ind w:right="-108"/>
                    <w:rPr>
                      <w:rFonts w:eastAsiaTheme="minorEastAsia"/>
                      <w:sz w:val="22"/>
                      <w:szCs w:val="22"/>
                    </w:rPr>
                  </w:pPr>
                  <w:r w:rsidRPr="00942909">
                    <w:rPr>
                      <w:sz w:val="22"/>
                      <w:szCs w:val="22"/>
                    </w:rPr>
                    <w:t xml:space="preserve">19.00: P. </w:t>
                  </w:r>
                  <w:r w:rsidR="00316EA9">
                    <w:rPr>
                      <w:sz w:val="22"/>
                      <w:szCs w:val="22"/>
                    </w:rPr>
                    <w:t>SKELIN</w:t>
                  </w:r>
                </w:p>
              </w:tc>
              <w:tc>
                <w:tcPr>
                  <w:tcW w:w="3267" w:type="dxa"/>
                  <w:gridSpan w:val="2"/>
                </w:tcPr>
                <w:p w:rsidR="00F05EE9" w:rsidRPr="00942909" w:rsidRDefault="00F05EE9" w:rsidP="00593C53">
                  <w:pPr>
                    <w:rPr>
                      <w:rFonts w:eastAsiaTheme="minorEastAsia"/>
                      <w:sz w:val="22"/>
                      <w:szCs w:val="22"/>
                    </w:rPr>
                  </w:pPr>
                </w:p>
              </w:tc>
            </w:tr>
          </w:tbl>
          <w:p w:rsidR="00F05EE9" w:rsidRPr="00942909" w:rsidRDefault="00F05EE9" w:rsidP="00593C53">
            <w:pPr>
              <w:rPr>
                <w:rFonts w:eastAsiaTheme="minorEastAsia"/>
              </w:rPr>
            </w:pPr>
          </w:p>
        </w:tc>
        <w:tc>
          <w:tcPr>
            <w:tcW w:w="3685" w:type="dxa"/>
            <w:tcBorders>
              <w:top w:val="single" w:sz="4" w:space="0" w:color="auto"/>
              <w:left w:val="single" w:sz="4" w:space="0" w:color="auto"/>
              <w:bottom w:val="single" w:sz="4" w:space="0" w:color="auto"/>
              <w:right w:val="single" w:sz="4" w:space="0" w:color="auto"/>
            </w:tcBorders>
          </w:tcPr>
          <w:p w:rsidR="00F05EE9" w:rsidRPr="00942909" w:rsidRDefault="00F05EE9" w:rsidP="00593C53">
            <w:pPr>
              <w:jc w:val="center"/>
              <w:rPr>
                <w:rFonts w:eastAsiaTheme="minorEastAsia" w:cstheme="minorBidi"/>
                <w:sz w:val="16"/>
                <w:szCs w:val="16"/>
              </w:rPr>
            </w:pPr>
          </w:p>
          <w:p w:rsidR="00F05EE9" w:rsidRPr="00942909" w:rsidRDefault="00F05EE9" w:rsidP="00593C53">
            <w:pPr>
              <w:rPr>
                <w:b/>
                <w:bCs/>
                <w:sz w:val="28"/>
                <w:szCs w:val="28"/>
                <w:u w:val="single"/>
              </w:rPr>
            </w:pPr>
            <w:r w:rsidRPr="00F05EE9">
              <w:rPr>
                <w:b/>
                <w:bCs/>
                <w:sz w:val="28"/>
                <w:szCs w:val="28"/>
              </w:rPr>
              <w:t xml:space="preserve">    </w:t>
            </w:r>
            <w:r w:rsidR="009C029C">
              <w:rPr>
                <w:b/>
                <w:bCs/>
                <w:sz w:val="28"/>
                <w:szCs w:val="28"/>
              </w:rPr>
              <w:t xml:space="preserve">     </w:t>
            </w:r>
            <w:r w:rsidRPr="00942909">
              <w:rPr>
                <w:b/>
                <w:bCs/>
                <w:sz w:val="28"/>
                <w:szCs w:val="28"/>
                <w:u w:val="single"/>
              </w:rPr>
              <w:t>ISPOVIJEDANJE</w:t>
            </w:r>
            <w:r w:rsidRPr="00942909">
              <w:rPr>
                <w:b/>
                <w:bCs/>
                <w:sz w:val="28"/>
                <w:szCs w:val="28"/>
              </w:rPr>
              <w:t xml:space="preserve">                  </w:t>
            </w:r>
          </w:p>
          <w:p w:rsidR="00F05EE9" w:rsidRPr="00942909" w:rsidRDefault="00F05EE9" w:rsidP="00593C53">
            <w:pPr>
              <w:jc w:val="center"/>
            </w:pPr>
          </w:p>
          <w:tbl>
            <w:tblPr>
              <w:tblStyle w:val="TableGrid"/>
              <w:tblW w:w="8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142"/>
              <w:gridCol w:w="846"/>
              <w:gridCol w:w="3123"/>
              <w:gridCol w:w="1272"/>
              <w:gridCol w:w="996"/>
            </w:tblGrid>
            <w:tr w:rsidR="00F05EE9" w:rsidRPr="00942909" w:rsidTr="00624174">
              <w:trPr>
                <w:gridAfter w:val="2"/>
                <w:wAfter w:w="2268" w:type="dxa"/>
              </w:trPr>
              <w:tc>
                <w:tcPr>
                  <w:tcW w:w="1877" w:type="dxa"/>
                  <w:gridSpan w:val="2"/>
                </w:tcPr>
                <w:p w:rsidR="00F05EE9" w:rsidRPr="00942909" w:rsidRDefault="00624174" w:rsidP="00624174">
                  <w:pPr>
                    <w:ind w:left="-216" w:right="-108"/>
                    <w:jc w:val="center"/>
                    <w:rPr>
                      <w:rFonts w:eastAsiaTheme="minorEastAsia"/>
                      <w:sz w:val="22"/>
                      <w:szCs w:val="22"/>
                    </w:rPr>
                  </w:pPr>
                  <w:r>
                    <w:rPr>
                      <w:b/>
                      <w:bCs/>
                      <w:sz w:val="22"/>
                      <w:szCs w:val="22"/>
                    </w:rPr>
                    <w:t>3</w:t>
                  </w:r>
                  <w:r w:rsidR="00F05EE9" w:rsidRPr="00942909">
                    <w:rPr>
                      <w:b/>
                      <w:bCs/>
                      <w:sz w:val="22"/>
                      <w:szCs w:val="22"/>
                    </w:rPr>
                    <w:t xml:space="preserve">. KORIZMENA </w:t>
                  </w:r>
                  <w:r w:rsidR="009C029C">
                    <w:rPr>
                      <w:b/>
                      <w:bCs/>
                      <w:sz w:val="22"/>
                      <w:szCs w:val="22"/>
                    </w:rPr>
                    <w:t xml:space="preserve">   </w:t>
                  </w:r>
                  <w:r w:rsidR="00F05EE9" w:rsidRPr="00942909">
                    <w:rPr>
                      <w:b/>
                      <w:bCs/>
                      <w:sz w:val="22"/>
                      <w:szCs w:val="22"/>
                    </w:rPr>
                    <w:t xml:space="preserve">NEDJELJA </w:t>
                  </w:r>
                  <w:r>
                    <w:rPr>
                      <w:b/>
                      <w:bCs/>
                      <w:sz w:val="22"/>
                      <w:szCs w:val="22"/>
                    </w:rPr>
                    <w:t xml:space="preserve"> 12</w:t>
                  </w:r>
                  <w:r w:rsidR="00F05EE9" w:rsidRPr="00942909">
                    <w:rPr>
                      <w:b/>
                      <w:sz w:val="22"/>
                      <w:szCs w:val="22"/>
                    </w:rPr>
                    <w:t>.</w:t>
                  </w:r>
                  <w:r w:rsidR="009C029C">
                    <w:rPr>
                      <w:b/>
                      <w:sz w:val="22"/>
                      <w:szCs w:val="22"/>
                    </w:rPr>
                    <w:t>3</w:t>
                  </w:r>
                  <w:r w:rsidR="00F05EE9" w:rsidRPr="00942909">
                    <w:rPr>
                      <w:b/>
                      <w:sz w:val="22"/>
                      <w:szCs w:val="22"/>
                    </w:rPr>
                    <w:t>.2023.</w:t>
                  </w:r>
                </w:p>
              </w:tc>
              <w:tc>
                <w:tcPr>
                  <w:tcW w:w="3969" w:type="dxa"/>
                  <w:gridSpan w:val="2"/>
                  <w:hideMark/>
                </w:tcPr>
                <w:p w:rsidR="00F05EE9" w:rsidRDefault="00F05EE9" w:rsidP="00593C53">
                  <w:pPr>
                    <w:ind w:left="-249"/>
                    <w:jc w:val="both"/>
                    <w:rPr>
                      <w:b/>
                      <w:bCs/>
                      <w:sz w:val="22"/>
                      <w:szCs w:val="22"/>
                    </w:rPr>
                  </w:pPr>
                  <w:r w:rsidRPr="00942909">
                    <w:rPr>
                      <w:b/>
                      <w:bCs/>
                      <w:sz w:val="22"/>
                      <w:szCs w:val="22"/>
                    </w:rPr>
                    <w:t xml:space="preserve"> </w:t>
                  </w:r>
                  <w:r>
                    <w:rPr>
                      <w:b/>
                      <w:bCs/>
                      <w:sz w:val="22"/>
                      <w:szCs w:val="22"/>
                    </w:rPr>
                    <w:t xml:space="preserve">  </w:t>
                  </w:r>
                  <w:r w:rsidRPr="00942909">
                    <w:rPr>
                      <w:b/>
                      <w:bCs/>
                      <w:sz w:val="22"/>
                      <w:szCs w:val="22"/>
                    </w:rPr>
                    <w:t xml:space="preserve"> </w:t>
                  </w:r>
                  <w:r w:rsidR="009C029C">
                    <w:rPr>
                      <w:b/>
                      <w:bCs/>
                      <w:sz w:val="22"/>
                      <w:szCs w:val="22"/>
                    </w:rPr>
                    <w:t xml:space="preserve">     </w:t>
                  </w:r>
                  <w:r w:rsidRPr="00942909">
                    <w:rPr>
                      <w:b/>
                      <w:bCs/>
                      <w:sz w:val="22"/>
                      <w:szCs w:val="22"/>
                    </w:rPr>
                    <w:t xml:space="preserve">RADNI </w:t>
                  </w:r>
                  <w:r>
                    <w:rPr>
                      <w:b/>
                      <w:bCs/>
                      <w:sz w:val="22"/>
                      <w:szCs w:val="22"/>
                    </w:rPr>
                    <w:t xml:space="preserve">                 </w:t>
                  </w:r>
                </w:p>
                <w:p w:rsidR="00F05EE9" w:rsidRDefault="00F05EE9" w:rsidP="00593C53">
                  <w:pPr>
                    <w:ind w:left="-249"/>
                    <w:jc w:val="both"/>
                    <w:rPr>
                      <w:b/>
                      <w:sz w:val="22"/>
                      <w:szCs w:val="22"/>
                    </w:rPr>
                  </w:pPr>
                  <w:r>
                    <w:rPr>
                      <w:b/>
                      <w:bCs/>
                      <w:sz w:val="22"/>
                      <w:szCs w:val="22"/>
                    </w:rPr>
                    <w:t xml:space="preserve">    </w:t>
                  </w:r>
                  <w:r w:rsidR="009C029C">
                    <w:rPr>
                      <w:b/>
                      <w:bCs/>
                      <w:sz w:val="22"/>
                      <w:szCs w:val="22"/>
                    </w:rPr>
                    <w:t xml:space="preserve">    </w:t>
                  </w:r>
                  <w:r w:rsidRPr="00942909">
                    <w:rPr>
                      <w:b/>
                      <w:bCs/>
                      <w:sz w:val="22"/>
                      <w:szCs w:val="22"/>
                    </w:rPr>
                    <w:t xml:space="preserve">TJEDAN </w:t>
                  </w:r>
                  <w:r>
                    <w:rPr>
                      <w:b/>
                      <w:sz w:val="22"/>
                      <w:szCs w:val="22"/>
                    </w:rPr>
                    <w:t xml:space="preserve">            </w:t>
                  </w:r>
                </w:p>
                <w:p w:rsidR="00F05EE9" w:rsidRPr="00942909" w:rsidRDefault="00F05EE9" w:rsidP="009C029C">
                  <w:pPr>
                    <w:ind w:left="-249"/>
                    <w:jc w:val="both"/>
                    <w:rPr>
                      <w:rFonts w:eastAsiaTheme="minorEastAsia" w:cstheme="minorBidi"/>
                      <w:b/>
                      <w:bCs/>
                      <w:sz w:val="22"/>
                      <w:szCs w:val="22"/>
                    </w:rPr>
                  </w:pPr>
                  <w:r>
                    <w:rPr>
                      <w:b/>
                      <w:sz w:val="22"/>
                      <w:szCs w:val="22"/>
                    </w:rPr>
                    <w:t xml:space="preserve">    </w:t>
                  </w:r>
                  <w:r w:rsidR="009C029C">
                    <w:rPr>
                      <w:b/>
                      <w:sz w:val="22"/>
                      <w:szCs w:val="22"/>
                    </w:rPr>
                    <w:t xml:space="preserve">     </w:t>
                  </w:r>
                  <w:r w:rsidR="00624174">
                    <w:rPr>
                      <w:b/>
                      <w:sz w:val="22"/>
                      <w:szCs w:val="22"/>
                    </w:rPr>
                    <w:t>13</w:t>
                  </w:r>
                  <w:r w:rsidR="009C029C">
                    <w:rPr>
                      <w:b/>
                      <w:sz w:val="22"/>
                      <w:szCs w:val="22"/>
                    </w:rPr>
                    <w:t>.</w:t>
                  </w:r>
                  <w:r w:rsidRPr="00942909">
                    <w:rPr>
                      <w:b/>
                      <w:sz w:val="22"/>
                      <w:szCs w:val="22"/>
                    </w:rPr>
                    <w:t>3.</w:t>
                  </w:r>
                  <w:r w:rsidR="00624174">
                    <w:rPr>
                      <w:b/>
                      <w:sz w:val="22"/>
                      <w:szCs w:val="22"/>
                    </w:rPr>
                    <w:t>-18</w:t>
                  </w:r>
                  <w:r w:rsidR="009C029C">
                    <w:rPr>
                      <w:b/>
                      <w:sz w:val="22"/>
                      <w:szCs w:val="22"/>
                    </w:rPr>
                    <w:t>.3.</w:t>
                  </w:r>
                  <w:r>
                    <w:rPr>
                      <w:b/>
                      <w:sz w:val="22"/>
                      <w:szCs w:val="22"/>
                    </w:rPr>
                    <w:t xml:space="preserve">           </w:t>
                  </w:r>
                  <w:r w:rsidRPr="00600899">
                    <w:rPr>
                      <w:b/>
                      <w:sz w:val="4"/>
                      <w:szCs w:val="4"/>
                    </w:rPr>
                    <w:t xml:space="preserve"> </w:t>
                  </w:r>
                  <w:r>
                    <w:rPr>
                      <w:b/>
                      <w:sz w:val="22"/>
                      <w:szCs w:val="22"/>
                    </w:rPr>
                    <w:t xml:space="preserve"> </w:t>
                  </w:r>
                </w:p>
              </w:tc>
            </w:tr>
            <w:tr w:rsidR="00F05EE9" w:rsidRPr="00942909" w:rsidTr="00624174">
              <w:tc>
                <w:tcPr>
                  <w:tcW w:w="1735" w:type="dxa"/>
                  <w:hideMark/>
                </w:tcPr>
                <w:p w:rsidR="00624174" w:rsidRDefault="00F05EE9" w:rsidP="00593C53">
                  <w:pPr>
                    <w:rPr>
                      <w:sz w:val="22"/>
                      <w:szCs w:val="22"/>
                    </w:rPr>
                  </w:pPr>
                  <w:r w:rsidRPr="00942909">
                    <w:rPr>
                      <w:sz w:val="22"/>
                      <w:szCs w:val="22"/>
                    </w:rPr>
                    <w:t xml:space="preserve"> </w:t>
                  </w:r>
                </w:p>
                <w:p w:rsidR="00F05EE9" w:rsidRPr="00624174" w:rsidRDefault="00F05EE9" w:rsidP="00593C53">
                  <w:pPr>
                    <w:rPr>
                      <w:sz w:val="22"/>
                      <w:szCs w:val="22"/>
                    </w:rPr>
                  </w:pPr>
                  <w:r w:rsidRPr="00942909">
                    <w:rPr>
                      <w:sz w:val="22"/>
                      <w:szCs w:val="22"/>
                    </w:rPr>
                    <w:t xml:space="preserve"> 7.30 - 13.00</w:t>
                  </w:r>
                </w:p>
              </w:tc>
              <w:tc>
                <w:tcPr>
                  <w:tcW w:w="6379" w:type="dxa"/>
                  <w:gridSpan w:val="5"/>
                  <w:hideMark/>
                </w:tcPr>
                <w:p w:rsidR="00624174" w:rsidRDefault="00F05EE9" w:rsidP="009C029C">
                  <w:pPr>
                    <w:rPr>
                      <w:sz w:val="22"/>
                      <w:szCs w:val="22"/>
                    </w:rPr>
                  </w:pPr>
                  <w:r>
                    <w:rPr>
                      <w:sz w:val="22"/>
                      <w:szCs w:val="22"/>
                    </w:rPr>
                    <w:t xml:space="preserve"> </w:t>
                  </w:r>
                  <w:r w:rsidR="009C029C">
                    <w:rPr>
                      <w:sz w:val="22"/>
                      <w:szCs w:val="22"/>
                    </w:rPr>
                    <w:t xml:space="preserve">   </w:t>
                  </w:r>
                  <w:r>
                    <w:rPr>
                      <w:sz w:val="22"/>
                      <w:szCs w:val="22"/>
                    </w:rPr>
                    <w:t xml:space="preserve"> </w:t>
                  </w:r>
                </w:p>
                <w:p w:rsidR="00F05EE9" w:rsidRPr="00942909" w:rsidRDefault="00624174" w:rsidP="009C029C">
                  <w:pPr>
                    <w:rPr>
                      <w:rFonts w:eastAsiaTheme="minorEastAsia"/>
                      <w:sz w:val="22"/>
                      <w:szCs w:val="22"/>
                    </w:rPr>
                  </w:pPr>
                  <w:r>
                    <w:rPr>
                      <w:sz w:val="22"/>
                      <w:szCs w:val="22"/>
                    </w:rPr>
                    <w:t xml:space="preserve">     </w:t>
                  </w:r>
                  <w:r w:rsidR="00316EA9">
                    <w:rPr>
                      <w:sz w:val="22"/>
                      <w:szCs w:val="22"/>
                    </w:rPr>
                    <w:t xml:space="preserve">6.30 -   </w:t>
                  </w:r>
                  <w:r w:rsidR="00F05EE9" w:rsidRPr="00942909">
                    <w:rPr>
                      <w:sz w:val="22"/>
                      <w:szCs w:val="22"/>
                    </w:rPr>
                    <w:t>9.30</w:t>
                  </w:r>
                  <w:r w:rsidR="00F05EE9">
                    <w:rPr>
                      <w:sz w:val="22"/>
                      <w:szCs w:val="22"/>
                    </w:rPr>
                    <w:t xml:space="preserve">           </w:t>
                  </w:r>
                </w:p>
              </w:tc>
            </w:tr>
            <w:tr w:rsidR="00F05EE9" w:rsidRPr="00942909" w:rsidTr="00624174">
              <w:tc>
                <w:tcPr>
                  <w:tcW w:w="1735" w:type="dxa"/>
                  <w:hideMark/>
                </w:tcPr>
                <w:p w:rsidR="00F05EE9" w:rsidRPr="00942909" w:rsidRDefault="00F05EE9" w:rsidP="00593C53">
                  <w:pPr>
                    <w:rPr>
                      <w:rFonts w:eastAsiaTheme="minorEastAsia"/>
                      <w:sz w:val="22"/>
                      <w:szCs w:val="22"/>
                    </w:rPr>
                  </w:pPr>
                  <w:r w:rsidRPr="00942909">
                    <w:rPr>
                      <w:sz w:val="22"/>
                      <w:szCs w:val="22"/>
                    </w:rPr>
                    <w:t>16.30 - 19.30</w:t>
                  </w:r>
                </w:p>
              </w:tc>
              <w:tc>
                <w:tcPr>
                  <w:tcW w:w="6379" w:type="dxa"/>
                  <w:gridSpan w:val="5"/>
                  <w:hideMark/>
                </w:tcPr>
                <w:p w:rsidR="00F05EE9" w:rsidRPr="00942909" w:rsidRDefault="009C029C" w:rsidP="009C029C">
                  <w:pPr>
                    <w:rPr>
                      <w:rFonts w:eastAsiaTheme="minorEastAsia"/>
                      <w:sz w:val="22"/>
                      <w:szCs w:val="22"/>
                    </w:rPr>
                  </w:pPr>
                  <w:r>
                    <w:rPr>
                      <w:sz w:val="22"/>
                      <w:szCs w:val="22"/>
                    </w:rPr>
                    <w:t xml:space="preserve">   </w:t>
                  </w:r>
                  <w:r w:rsidR="00F05EE9" w:rsidRPr="00942909">
                    <w:rPr>
                      <w:sz w:val="22"/>
                      <w:szCs w:val="22"/>
                    </w:rPr>
                    <w:t>11.00 - 12.30</w:t>
                  </w:r>
                  <w:r w:rsidR="00F05EE9">
                    <w:rPr>
                      <w:sz w:val="22"/>
                      <w:szCs w:val="22"/>
                    </w:rPr>
                    <w:t xml:space="preserve">         </w:t>
                  </w:r>
                </w:p>
              </w:tc>
            </w:tr>
            <w:tr w:rsidR="00F05EE9" w:rsidRPr="00942909" w:rsidTr="00624174">
              <w:tc>
                <w:tcPr>
                  <w:tcW w:w="1735" w:type="dxa"/>
                </w:tcPr>
                <w:p w:rsidR="00F05EE9" w:rsidRPr="00942909" w:rsidRDefault="00F05EE9" w:rsidP="00593C53">
                  <w:pPr>
                    <w:rPr>
                      <w:rFonts w:eastAsiaTheme="minorEastAsia"/>
                      <w:sz w:val="22"/>
                      <w:szCs w:val="22"/>
                    </w:rPr>
                  </w:pPr>
                </w:p>
              </w:tc>
              <w:tc>
                <w:tcPr>
                  <w:tcW w:w="6379" w:type="dxa"/>
                  <w:gridSpan w:val="5"/>
                  <w:hideMark/>
                </w:tcPr>
                <w:p w:rsidR="00F05EE9" w:rsidRPr="00942909" w:rsidRDefault="009C029C" w:rsidP="009C029C">
                  <w:pPr>
                    <w:rPr>
                      <w:rFonts w:eastAsiaTheme="minorEastAsia"/>
                      <w:sz w:val="22"/>
                      <w:szCs w:val="22"/>
                    </w:rPr>
                  </w:pPr>
                  <w:r>
                    <w:rPr>
                      <w:sz w:val="22"/>
                      <w:szCs w:val="22"/>
                    </w:rPr>
                    <w:t xml:space="preserve">   </w:t>
                  </w:r>
                  <w:r w:rsidR="00F05EE9" w:rsidRPr="00942909">
                    <w:rPr>
                      <w:sz w:val="22"/>
                      <w:szCs w:val="22"/>
                    </w:rPr>
                    <w:t>18.00 - 19.30</w:t>
                  </w:r>
                  <w:r w:rsidR="00F05EE9">
                    <w:rPr>
                      <w:sz w:val="22"/>
                      <w:szCs w:val="22"/>
                    </w:rPr>
                    <w:t xml:space="preserve">         </w:t>
                  </w:r>
                </w:p>
              </w:tc>
            </w:tr>
            <w:tr w:rsidR="00F05EE9" w:rsidRPr="00942909" w:rsidTr="00624174">
              <w:trPr>
                <w:gridAfter w:val="1"/>
                <w:wAfter w:w="996" w:type="dxa"/>
              </w:trPr>
              <w:tc>
                <w:tcPr>
                  <w:tcW w:w="2723" w:type="dxa"/>
                  <w:gridSpan w:val="3"/>
                </w:tcPr>
                <w:p w:rsidR="00F05EE9" w:rsidRPr="00942909" w:rsidRDefault="00F05EE9" w:rsidP="00593C53">
                  <w:pPr>
                    <w:rPr>
                      <w:rFonts w:eastAsiaTheme="minorEastAsia"/>
                    </w:rPr>
                  </w:pPr>
                </w:p>
              </w:tc>
              <w:tc>
                <w:tcPr>
                  <w:tcW w:w="4395" w:type="dxa"/>
                  <w:gridSpan w:val="2"/>
                </w:tcPr>
                <w:p w:rsidR="00F05EE9" w:rsidRPr="00942909" w:rsidRDefault="00F05EE9" w:rsidP="00593C53">
                  <w:pPr>
                    <w:rPr>
                      <w:rFonts w:eastAsiaTheme="minorEastAsia"/>
                      <w:sz w:val="22"/>
                      <w:szCs w:val="22"/>
                    </w:rPr>
                  </w:pPr>
                </w:p>
              </w:tc>
            </w:tr>
            <w:tr w:rsidR="00F05EE9" w:rsidRPr="00942909" w:rsidTr="00624174">
              <w:trPr>
                <w:gridAfter w:val="1"/>
                <w:wAfter w:w="996" w:type="dxa"/>
                <w:trHeight w:val="77"/>
              </w:trPr>
              <w:tc>
                <w:tcPr>
                  <w:tcW w:w="2723" w:type="dxa"/>
                  <w:gridSpan w:val="3"/>
                </w:tcPr>
                <w:p w:rsidR="00F05EE9" w:rsidRPr="00942909" w:rsidRDefault="00F05EE9" w:rsidP="00593C53">
                  <w:pPr>
                    <w:rPr>
                      <w:rFonts w:eastAsiaTheme="minorEastAsia"/>
                    </w:rPr>
                  </w:pPr>
                </w:p>
              </w:tc>
              <w:tc>
                <w:tcPr>
                  <w:tcW w:w="4395" w:type="dxa"/>
                  <w:gridSpan w:val="2"/>
                </w:tcPr>
                <w:p w:rsidR="00F05EE9" w:rsidRPr="00942909" w:rsidRDefault="00F05EE9" w:rsidP="00593C53">
                  <w:pPr>
                    <w:rPr>
                      <w:rFonts w:eastAsiaTheme="minorEastAsia"/>
                    </w:rPr>
                  </w:pPr>
                </w:p>
              </w:tc>
            </w:tr>
          </w:tbl>
          <w:p w:rsidR="00F05EE9" w:rsidRPr="00942909" w:rsidRDefault="00F05EE9" w:rsidP="00593C53">
            <w:pPr>
              <w:rPr>
                <w:rFonts w:eastAsiaTheme="minorEastAsia"/>
              </w:rPr>
            </w:pPr>
          </w:p>
        </w:tc>
      </w:tr>
    </w:tbl>
    <w:p w:rsidR="00F05EE9" w:rsidRDefault="00F05EE9" w:rsidP="00F05EE9">
      <w:pPr>
        <w:rPr>
          <w:sz w:val="6"/>
        </w:rPr>
      </w:pPr>
    </w:p>
    <w:p w:rsidR="00616910" w:rsidRDefault="00616910" w:rsidP="00F05EE9">
      <w:pPr>
        <w:rPr>
          <w:sz w:val="6"/>
        </w:rPr>
      </w:pPr>
    </w:p>
    <w:p w:rsidR="00616910" w:rsidRDefault="00616910" w:rsidP="00F05EE9">
      <w:pPr>
        <w:rPr>
          <w:sz w:val="6"/>
        </w:rPr>
      </w:pPr>
    </w:p>
    <w:p w:rsidR="00616910" w:rsidRPr="00817C3B" w:rsidRDefault="00616910" w:rsidP="00F05EE9">
      <w:pPr>
        <w:rPr>
          <w:sz w:val="6"/>
        </w:rPr>
      </w:pPr>
    </w:p>
    <w:p w:rsidR="000E4A1A" w:rsidRPr="00EB138A" w:rsidRDefault="000E4A1A" w:rsidP="003435CF">
      <w:pPr>
        <w:ind w:left="284" w:right="141"/>
        <w:jc w:val="both"/>
        <w:rPr>
          <w:sz w:val="6"/>
          <w:szCs w:val="6"/>
        </w:rPr>
      </w:pPr>
    </w:p>
    <w:p w:rsidR="007A7249" w:rsidRPr="001A5386" w:rsidRDefault="007A7249" w:rsidP="00363648">
      <w:pPr>
        <w:ind w:left="142" w:right="141"/>
        <w:jc w:val="both"/>
        <w:rPr>
          <w:sz w:val="4"/>
          <w:szCs w:val="8"/>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363648" w:rsidRPr="00FC3D35" w:rsidTr="00891342">
        <w:trPr>
          <w:trHeight w:val="401"/>
        </w:trPr>
        <w:tc>
          <w:tcPr>
            <w:tcW w:w="10489" w:type="dxa"/>
            <w:tcBorders>
              <w:top w:val="single" w:sz="4" w:space="0" w:color="000000"/>
              <w:left w:val="single" w:sz="4" w:space="0" w:color="000000"/>
              <w:bottom w:val="single" w:sz="4" w:space="0" w:color="000000"/>
              <w:right w:val="single" w:sz="4" w:space="0" w:color="000000"/>
            </w:tcBorders>
            <w:vAlign w:val="center"/>
            <w:hideMark/>
          </w:tcPr>
          <w:p w:rsidR="00363648" w:rsidRPr="00F55603" w:rsidRDefault="00363648" w:rsidP="00FA05C7">
            <w:pPr>
              <w:ind w:left="142" w:right="141"/>
              <w:jc w:val="center"/>
              <w:rPr>
                <w:b/>
              </w:rPr>
            </w:pPr>
            <w:r w:rsidRPr="00F55603">
              <w:rPr>
                <w:b/>
              </w:rPr>
              <w:t>U OVOM TJEDNU SE SPOMINJEMO</w:t>
            </w:r>
            <w:r w:rsidRPr="00F55603">
              <w:t>:</w:t>
            </w:r>
          </w:p>
        </w:tc>
      </w:tr>
    </w:tbl>
    <w:p w:rsidR="00363648" w:rsidRDefault="00363648" w:rsidP="00363648">
      <w:pPr>
        <w:ind w:left="142" w:right="141"/>
        <w:rPr>
          <w:sz w:val="6"/>
          <w:szCs w:val="6"/>
          <w:lang w:eastAsia="hr-HR"/>
        </w:rPr>
      </w:pPr>
    </w:p>
    <w:p w:rsidR="00D754C8" w:rsidRPr="00886D1A" w:rsidRDefault="00D754C8" w:rsidP="003435CF">
      <w:pPr>
        <w:ind w:left="284" w:right="141"/>
        <w:jc w:val="both"/>
        <w:rPr>
          <w:bCs/>
          <w:sz w:val="4"/>
          <w:szCs w:val="20"/>
          <w:lang w:eastAsia="hr-HR"/>
        </w:rPr>
      </w:pPr>
    </w:p>
    <w:p w:rsidR="00422266" w:rsidRDefault="005409CA" w:rsidP="00422266">
      <w:pPr>
        <w:ind w:left="284" w:right="141"/>
        <w:rPr>
          <w:bCs/>
          <w:sz w:val="23"/>
          <w:szCs w:val="23"/>
          <w:lang w:eastAsia="hr-HR"/>
        </w:rPr>
      </w:pPr>
      <w:r>
        <w:rPr>
          <w:bCs/>
          <w:sz w:val="23"/>
          <w:szCs w:val="23"/>
          <w:lang w:eastAsia="hr-HR"/>
        </w:rPr>
        <w:t>Nedjelja</w:t>
      </w:r>
      <w:r>
        <w:rPr>
          <w:bCs/>
          <w:sz w:val="23"/>
          <w:szCs w:val="23"/>
          <w:lang w:eastAsia="hr-HR"/>
        </w:rPr>
        <w:tab/>
      </w:r>
      <w:r w:rsidR="00EF5684">
        <w:rPr>
          <w:bCs/>
          <w:sz w:val="23"/>
          <w:szCs w:val="23"/>
          <w:lang w:eastAsia="hr-HR"/>
        </w:rPr>
        <w:t>12</w:t>
      </w:r>
      <w:r>
        <w:rPr>
          <w:bCs/>
          <w:sz w:val="23"/>
          <w:szCs w:val="23"/>
          <w:lang w:eastAsia="hr-HR"/>
        </w:rPr>
        <w:t>.</w:t>
      </w:r>
      <w:r w:rsidR="00EF5684">
        <w:rPr>
          <w:bCs/>
          <w:sz w:val="23"/>
          <w:szCs w:val="23"/>
          <w:lang w:eastAsia="hr-HR"/>
        </w:rPr>
        <w:t>3.</w:t>
      </w:r>
      <w:r>
        <w:rPr>
          <w:bCs/>
          <w:sz w:val="23"/>
          <w:szCs w:val="23"/>
          <w:lang w:eastAsia="hr-HR"/>
        </w:rPr>
        <w:t xml:space="preserve"> </w:t>
      </w:r>
      <w:r w:rsidRPr="005409CA">
        <w:rPr>
          <w:bCs/>
          <w:sz w:val="23"/>
          <w:szCs w:val="23"/>
          <w:lang w:eastAsia="hr-HR"/>
        </w:rPr>
        <w:t xml:space="preserve"> </w:t>
      </w:r>
      <w:r>
        <w:rPr>
          <w:bCs/>
          <w:sz w:val="23"/>
          <w:szCs w:val="23"/>
          <w:lang w:eastAsia="hr-HR"/>
        </w:rPr>
        <w:tab/>
      </w:r>
      <w:r w:rsidR="00EF5684">
        <w:rPr>
          <w:bCs/>
          <w:sz w:val="23"/>
          <w:szCs w:val="23"/>
          <w:lang w:eastAsia="hr-HR"/>
        </w:rPr>
        <w:t>TREĆ</w:t>
      </w:r>
      <w:r w:rsidRPr="005409CA">
        <w:rPr>
          <w:bCs/>
          <w:sz w:val="23"/>
          <w:szCs w:val="23"/>
          <w:lang w:eastAsia="hr-HR"/>
        </w:rPr>
        <w:t xml:space="preserve">A KORIZMENA </w:t>
      </w:r>
      <w:r>
        <w:rPr>
          <w:bCs/>
          <w:sz w:val="23"/>
          <w:szCs w:val="23"/>
          <w:lang w:eastAsia="hr-HR"/>
        </w:rPr>
        <w:t>NEDJELJA</w:t>
      </w:r>
      <w:r w:rsidRPr="005409CA">
        <w:rPr>
          <w:bCs/>
          <w:sz w:val="23"/>
          <w:szCs w:val="23"/>
          <w:lang w:eastAsia="hr-HR"/>
        </w:rPr>
        <w:t xml:space="preserve"> U GODINI „A“</w:t>
      </w:r>
    </w:p>
    <w:p w:rsidR="00EF5684" w:rsidRPr="00EF5684" w:rsidRDefault="00EF5684" w:rsidP="00EF5684">
      <w:pPr>
        <w:ind w:left="284" w:right="141"/>
        <w:rPr>
          <w:bCs/>
          <w:sz w:val="23"/>
          <w:szCs w:val="23"/>
          <w:lang w:eastAsia="hr-HR"/>
        </w:rPr>
      </w:pPr>
      <w:r w:rsidRPr="00EF5684">
        <w:rPr>
          <w:bCs/>
          <w:sz w:val="23"/>
          <w:szCs w:val="23"/>
          <w:lang w:eastAsia="hr-HR"/>
        </w:rPr>
        <w:t>Petak</w:t>
      </w:r>
      <w:r>
        <w:rPr>
          <w:bCs/>
          <w:sz w:val="23"/>
          <w:szCs w:val="23"/>
          <w:lang w:eastAsia="hr-HR"/>
        </w:rPr>
        <w:tab/>
      </w:r>
      <w:r w:rsidRPr="00EF5684">
        <w:rPr>
          <w:bCs/>
          <w:sz w:val="23"/>
          <w:szCs w:val="23"/>
          <w:lang w:eastAsia="hr-HR"/>
        </w:rPr>
        <w:t>17.</w:t>
      </w:r>
      <w:r>
        <w:rPr>
          <w:bCs/>
          <w:sz w:val="23"/>
          <w:szCs w:val="23"/>
          <w:lang w:eastAsia="hr-HR"/>
        </w:rPr>
        <w:t>3.</w:t>
      </w:r>
      <w:r w:rsidRPr="00EF5684">
        <w:rPr>
          <w:bCs/>
          <w:sz w:val="23"/>
          <w:szCs w:val="23"/>
          <w:lang w:eastAsia="hr-HR"/>
        </w:rPr>
        <w:t xml:space="preserve"> </w:t>
      </w:r>
      <w:r>
        <w:rPr>
          <w:bCs/>
          <w:sz w:val="23"/>
          <w:szCs w:val="23"/>
          <w:lang w:eastAsia="hr-HR"/>
        </w:rPr>
        <w:tab/>
      </w:r>
      <w:r w:rsidRPr="00EF5684">
        <w:rPr>
          <w:bCs/>
          <w:sz w:val="23"/>
          <w:szCs w:val="23"/>
          <w:lang w:eastAsia="hr-HR"/>
        </w:rPr>
        <w:t>Sv. Patrik, spom</w:t>
      </w:r>
      <w:r>
        <w:rPr>
          <w:bCs/>
          <w:sz w:val="23"/>
          <w:szCs w:val="23"/>
          <w:lang w:eastAsia="hr-HR"/>
        </w:rPr>
        <w:t>endan</w:t>
      </w:r>
      <w:r w:rsidRPr="00EF5684">
        <w:rPr>
          <w:bCs/>
          <w:sz w:val="23"/>
          <w:szCs w:val="23"/>
          <w:lang w:eastAsia="hr-HR"/>
        </w:rPr>
        <w:t xml:space="preserve"> u povlašteno vrijeme</w:t>
      </w:r>
    </w:p>
    <w:p w:rsidR="00EF5684" w:rsidRPr="00EF5684" w:rsidRDefault="00EF5684" w:rsidP="00EF5684">
      <w:pPr>
        <w:ind w:left="284" w:right="141"/>
        <w:rPr>
          <w:bCs/>
          <w:sz w:val="23"/>
          <w:szCs w:val="23"/>
          <w:lang w:eastAsia="hr-HR"/>
        </w:rPr>
      </w:pPr>
      <w:r w:rsidRPr="00EF5684">
        <w:rPr>
          <w:bCs/>
          <w:sz w:val="23"/>
          <w:szCs w:val="23"/>
          <w:lang w:eastAsia="hr-HR"/>
        </w:rPr>
        <w:t>S</w:t>
      </w:r>
      <w:r w:rsidR="00170027">
        <w:rPr>
          <w:bCs/>
          <w:sz w:val="23"/>
          <w:szCs w:val="23"/>
          <w:lang w:eastAsia="hr-HR"/>
        </w:rPr>
        <w:t>ubota</w:t>
      </w:r>
      <w:r>
        <w:rPr>
          <w:bCs/>
          <w:sz w:val="23"/>
          <w:szCs w:val="23"/>
          <w:lang w:eastAsia="hr-HR"/>
        </w:rPr>
        <w:tab/>
      </w:r>
      <w:r w:rsidRPr="00EF5684">
        <w:rPr>
          <w:bCs/>
          <w:sz w:val="23"/>
          <w:szCs w:val="23"/>
          <w:lang w:eastAsia="hr-HR"/>
        </w:rPr>
        <w:t xml:space="preserve">18.3. </w:t>
      </w:r>
      <w:r>
        <w:rPr>
          <w:bCs/>
          <w:sz w:val="23"/>
          <w:szCs w:val="23"/>
          <w:lang w:eastAsia="hr-HR"/>
        </w:rPr>
        <w:tab/>
      </w:r>
      <w:r w:rsidRPr="00EF5684">
        <w:rPr>
          <w:bCs/>
          <w:sz w:val="23"/>
          <w:szCs w:val="23"/>
          <w:lang w:eastAsia="hr-HR"/>
        </w:rPr>
        <w:t>Sv. Ćiril Jeruzalemski, spom. u pov. vrijeme</w:t>
      </w:r>
    </w:p>
    <w:p w:rsidR="00422266" w:rsidRPr="00422266" w:rsidRDefault="00EF5684" w:rsidP="00EF5684">
      <w:pPr>
        <w:ind w:left="284" w:right="141"/>
        <w:rPr>
          <w:b/>
          <w:bCs/>
          <w:sz w:val="10"/>
          <w:szCs w:val="10"/>
          <w:lang w:eastAsia="hr-HR"/>
        </w:rPr>
      </w:pPr>
      <w:r>
        <w:rPr>
          <w:bCs/>
          <w:sz w:val="23"/>
          <w:szCs w:val="23"/>
          <w:lang w:eastAsia="hr-HR"/>
        </w:rPr>
        <w:t>Nedjelja</w:t>
      </w:r>
      <w:r>
        <w:rPr>
          <w:bCs/>
          <w:sz w:val="23"/>
          <w:szCs w:val="23"/>
          <w:lang w:eastAsia="hr-HR"/>
        </w:rPr>
        <w:tab/>
      </w:r>
      <w:r w:rsidRPr="00EF5684">
        <w:rPr>
          <w:bCs/>
          <w:sz w:val="23"/>
          <w:szCs w:val="23"/>
          <w:lang w:eastAsia="hr-HR"/>
        </w:rPr>
        <w:t xml:space="preserve">19.3. </w:t>
      </w:r>
      <w:r>
        <w:rPr>
          <w:bCs/>
          <w:sz w:val="23"/>
          <w:szCs w:val="23"/>
          <w:lang w:eastAsia="hr-HR"/>
        </w:rPr>
        <w:t xml:space="preserve"> </w:t>
      </w:r>
      <w:r>
        <w:rPr>
          <w:bCs/>
          <w:sz w:val="23"/>
          <w:szCs w:val="23"/>
          <w:lang w:eastAsia="hr-HR"/>
        </w:rPr>
        <w:tab/>
      </w:r>
      <w:r w:rsidRPr="00EF5684">
        <w:rPr>
          <w:bCs/>
          <w:sz w:val="23"/>
          <w:szCs w:val="23"/>
          <w:lang w:eastAsia="hr-HR"/>
        </w:rPr>
        <w:t>ČETVRTA KORIZMENA U GODINI „A“</w:t>
      </w:r>
    </w:p>
    <w:p w:rsidR="00616910" w:rsidRDefault="00616910" w:rsidP="00EF5684">
      <w:pPr>
        <w:ind w:left="284" w:right="141"/>
        <w:rPr>
          <w:sz w:val="10"/>
        </w:rPr>
      </w:pPr>
    </w:p>
    <w:p w:rsidR="006D503B" w:rsidRPr="00376E07" w:rsidRDefault="006D503B" w:rsidP="006D503B">
      <w:pPr>
        <w:ind w:left="142" w:right="141"/>
        <w:jc w:val="both"/>
      </w:pPr>
      <w:r w:rsidRPr="00376E07">
        <w:rPr>
          <w:noProof/>
          <w:lang w:eastAsia="hr-HR"/>
        </w:rPr>
        <mc:AlternateContent>
          <mc:Choice Requires="wps">
            <w:drawing>
              <wp:anchor distT="0" distB="0" distL="114300" distR="114300" simplePos="0" relativeHeight="251662336" behindDoc="0" locked="0" layoutInCell="1" allowOverlap="1" wp14:anchorId="3B77DDAE" wp14:editId="00804291">
                <wp:simplePos x="0" y="0"/>
                <wp:positionH relativeFrom="column">
                  <wp:posOffset>182713</wp:posOffset>
                </wp:positionH>
                <wp:positionV relativeFrom="paragraph">
                  <wp:posOffset>34014</wp:posOffset>
                </wp:positionV>
                <wp:extent cx="6630891" cy="267335"/>
                <wp:effectExtent l="0" t="0" r="1778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891" cy="267335"/>
                        </a:xfrm>
                        <a:prstGeom prst="rect">
                          <a:avLst/>
                        </a:prstGeom>
                        <a:solidFill>
                          <a:srgbClr val="FFFFFF"/>
                        </a:solidFill>
                        <a:ln w="9525">
                          <a:solidFill>
                            <a:srgbClr val="000000"/>
                          </a:solidFill>
                          <a:miter lim="800000"/>
                          <a:headEnd/>
                          <a:tailEnd/>
                        </a:ln>
                      </wps:spPr>
                      <wps:txbx>
                        <w:txbxContent>
                          <w:p w:rsidR="006D503B" w:rsidRPr="00354F04" w:rsidRDefault="006D503B" w:rsidP="006D503B">
                            <w:pPr>
                              <w:jc w:val="center"/>
                              <w:rPr>
                                <w:b/>
                              </w:rPr>
                            </w:pPr>
                            <w:r w:rsidRPr="00354F04">
                              <w:rPr>
                                <w:b/>
                              </w:rPr>
                              <w:t>MAN</w:t>
                            </w:r>
                            <w:r w:rsidR="004159BC">
                              <w:rPr>
                                <w:b/>
                              </w:rPr>
                              <w:t>J</w:t>
                            </w:r>
                            <w:r w:rsidR="000E56CB">
                              <w:rPr>
                                <w:b/>
                              </w:rPr>
                              <w:t>E JE VIŠE (LAIČKA KOLUMNICA [34</w:t>
                            </w:r>
                            <w:r w:rsidR="00D101C3">
                              <w:rPr>
                                <w:b/>
                              </w:rPr>
                              <w:t>6</w:t>
                            </w:r>
                            <w:r w:rsidRPr="00354F04">
                              <w:rPr>
                                <w:b/>
                              </w:rPr>
                              <w:t>])</w:t>
                            </w:r>
                          </w:p>
                          <w:p w:rsidR="006D503B" w:rsidRPr="00354F04" w:rsidRDefault="006D503B" w:rsidP="006D50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4pt;margin-top:2.7pt;width:522.1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">
                <v:textbox>
                  <w:txbxContent>
                    <w:p w:rsidR="006D503B" w:rsidRPr="00354F04" w:rsidRDefault="006D503B" w:rsidP="006D503B">
                      <w:pPr>
                        <w:jc w:val="center"/>
                        <w:rPr>
                          <w:b/>
                        </w:rPr>
                      </w:pPr>
                      <w:r w:rsidRPr="00354F04">
                        <w:rPr>
                          <w:b/>
                        </w:rPr>
                        <w:t>MAN</w:t>
                      </w:r>
                      <w:r w:rsidR="004159BC">
                        <w:rPr>
                          <w:b/>
                        </w:rPr>
                        <w:t>J</w:t>
                      </w:r>
                      <w:r w:rsidR="000E56CB">
                        <w:rPr>
                          <w:b/>
                        </w:rPr>
                        <w:t>E JE VIŠE (LAIČKA KOLUMNICA [34</w:t>
                      </w:r>
                      <w:r w:rsidR="00D101C3">
                        <w:rPr>
                          <w:b/>
                        </w:rPr>
                        <w:t>6</w:t>
                      </w:r>
                      <w:r w:rsidRPr="00354F04">
                        <w:rPr>
                          <w:b/>
                        </w:rPr>
                        <w:t>])</w:t>
                      </w:r>
                    </w:p>
                    <w:p w:rsidR="006D503B" w:rsidRPr="00354F04" w:rsidRDefault="006D503B" w:rsidP="006D503B"/>
                  </w:txbxContent>
                </v:textbox>
              </v:shape>
            </w:pict>
          </mc:Fallback>
        </mc:AlternateContent>
      </w:r>
    </w:p>
    <w:p w:rsidR="006D503B" w:rsidRDefault="006D503B" w:rsidP="006D503B">
      <w:pPr>
        <w:ind w:left="142" w:right="141"/>
        <w:jc w:val="both"/>
      </w:pPr>
    </w:p>
    <w:p w:rsidR="00D101C3" w:rsidRPr="00170027" w:rsidRDefault="00D101C3" w:rsidP="00EF5684">
      <w:pPr>
        <w:ind w:left="142" w:right="141"/>
        <w:jc w:val="center"/>
        <w:rPr>
          <w:b/>
        </w:rPr>
      </w:pPr>
      <w:r w:rsidRPr="00170027">
        <w:rPr>
          <w:b/>
        </w:rPr>
        <w:t>Daj nam vode da pijemo!</w:t>
      </w:r>
    </w:p>
    <w:p w:rsidR="00D101C3" w:rsidRDefault="00D101C3" w:rsidP="00EF5684">
      <w:pPr>
        <w:ind w:left="284" w:right="141"/>
        <w:jc w:val="both"/>
        <w:rPr>
          <w:sz w:val="23"/>
          <w:szCs w:val="23"/>
        </w:rPr>
      </w:pPr>
      <w:r w:rsidRPr="00170027">
        <w:t>Poznata je činjenica da čovjek bez vode može izdržati tek nekoliko dana. Voda nam je potrebna za toliko raznih funkcija u našem organizmu da, jednostavno rečeno, bez nje ne možemo živjeti. Što se događa ako ne unosimo dovoljno vode? Dolazi do dehidracije. A dehidracija ostavlja teške posljedice na cijeli organizam što u konačnici može dovesti i do smrti. Dakle, prilično je važno tijelo dovoljno opskrbiti vodom. Znajući koliko nam je voda potrebna Isus ju upravo koristi kao važan simbol. Već na samim počecima naših života susrećemo se tim simbolom u obliku krštenja. Voda kojom se krstimo čini nas djecom Božjom i dovodi nas u vječni život. Tako i u današnjem evanđelju Isus govori: „Tko bude pio vode koju ću mu ja dati, ne, neće ožednjeti nikada: voda koju ću mu ja dati postat će u njemu izvorom vode koja struji u život vječni“. Želi nam reći kako je On potreban našoj duši jednako kao i voda našem tijelu. Naša duša bez Isusa postaje suha i bezvodna. Ona žeđa za Gospodinom, a na nama je da utažimo tu žeđ i damo j</w:t>
      </w:r>
      <w:r w:rsidR="00170027">
        <w:t xml:space="preserve">oj ono potrebno.      </w:t>
      </w:r>
      <w:r w:rsidRPr="00D101C3">
        <w:rPr>
          <w:sz w:val="23"/>
          <w:szCs w:val="23"/>
        </w:rPr>
        <w:t>Petra Kuk</w:t>
      </w:r>
    </w:p>
    <w:p w:rsidR="001825D4" w:rsidRDefault="00AF5A66" w:rsidP="00D101C3">
      <w:pPr>
        <w:ind w:left="142" w:right="141"/>
        <w:jc w:val="both"/>
      </w:pPr>
      <w:r w:rsidRPr="00376E07">
        <w:rPr>
          <w:noProof/>
          <w:sz w:val="20"/>
          <w:szCs w:val="20"/>
          <w:lang w:eastAsia="hr-HR"/>
        </w:rPr>
        <mc:AlternateContent>
          <mc:Choice Requires="wps">
            <w:drawing>
              <wp:anchor distT="0" distB="0" distL="114300" distR="114300" simplePos="0" relativeHeight="251660288" behindDoc="0" locked="0" layoutInCell="1" allowOverlap="1" wp14:anchorId="33D422AE" wp14:editId="6C434147">
                <wp:simplePos x="0" y="0"/>
                <wp:positionH relativeFrom="column">
                  <wp:posOffset>182713</wp:posOffset>
                </wp:positionH>
                <wp:positionV relativeFrom="paragraph">
                  <wp:posOffset>118386</wp:posOffset>
                </wp:positionV>
                <wp:extent cx="6630891" cy="464024"/>
                <wp:effectExtent l="0" t="0" r="1778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891" cy="464024"/>
                        </a:xfrm>
                        <a:prstGeom prst="rect">
                          <a:avLst/>
                        </a:prstGeom>
                        <a:solidFill>
                          <a:srgbClr val="FFFFFF"/>
                        </a:solidFill>
                        <a:ln w="9525">
                          <a:solidFill>
                            <a:srgbClr val="000000"/>
                          </a:solidFill>
                          <a:miter lim="800000"/>
                          <a:headEnd/>
                          <a:tailEnd/>
                        </a:ln>
                      </wps:spPr>
                      <wps:txbx>
                        <w:txbxContent>
                          <w:p w:rsidR="00AF5A66" w:rsidRPr="00376E07" w:rsidRDefault="00AF5A66" w:rsidP="00AF5A66">
                            <w:pPr>
                              <w:jc w:val="center"/>
                            </w:pPr>
                            <w:r w:rsidRPr="00376E07">
                              <w:t>Izdaje župa Presvetog Srca Isusova, Palmotićeva 31, Zagreb,</w:t>
                            </w:r>
                          </w:p>
                          <w:p w:rsidR="00AF5A66" w:rsidRPr="00376E07" w:rsidRDefault="00AF5A66" w:rsidP="00AF5A66">
                            <w:pPr>
                              <w:jc w:val="center"/>
                              <w:rPr>
                                <w:u w:val="single"/>
                              </w:rPr>
                            </w:pPr>
                            <w:r w:rsidRPr="00376E07">
                              <w:t xml:space="preserve">tel. 210 4451, zupalma@email.t-com.hr, godina: IX, </w:t>
                            </w:r>
                            <w:hyperlink r:id="rId8" w:history="1">
                              <w:r w:rsidRPr="00376E07">
                                <w:rPr>
                                  <w:rStyle w:val="Hyperlink"/>
                                  <w:rFonts w:eastAsia="Calibri"/>
                                </w:rPr>
                                <w:t>http://www.zupa-presvetog-srca-isusova.hr/</w:t>
                              </w:r>
                            </w:hyperlink>
                          </w:p>
                          <w:p w:rsidR="00AF5A66" w:rsidRPr="00A91BF1" w:rsidRDefault="00AF5A66" w:rsidP="00AF5A66">
                            <w:pPr>
                              <w:jc w:val="center"/>
                              <w:rPr>
                                <w:sz w:val="20"/>
                                <w:szCs w:val="20"/>
                              </w:rPr>
                            </w:pPr>
                          </w:p>
                          <w:p w:rsidR="00AF5A66" w:rsidRDefault="00AF5A66" w:rsidP="00AF5A66">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4.4pt;margin-top:9.3pt;width:522.1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">
                <v:textbox>
                  <w:txbxContent>
                    <w:p w:rsidR="00AF5A66" w:rsidRPr="00376E07" w:rsidRDefault="00AF5A66" w:rsidP="00AF5A66">
                      <w:pPr>
                        <w:jc w:val="center"/>
                      </w:pPr>
                      <w:r w:rsidRPr="00376E07">
                        <w:t>Izdaje župa Presvetog Srca Isusova, Palmotićeva 31, Zagreb,</w:t>
                      </w:r>
                    </w:p>
                    <w:p w:rsidR="00AF5A66" w:rsidRPr="00376E07" w:rsidRDefault="00AF5A66" w:rsidP="00AF5A66">
                      <w:pPr>
                        <w:jc w:val="center"/>
                        <w:rPr>
                          <w:u w:val="single"/>
                        </w:rPr>
                      </w:pPr>
                      <w:r w:rsidRPr="00376E07">
                        <w:t xml:space="preserve">tel. 210 4451, zupalma@email.t-com.hr, godina: IX, </w:t>
                      </w:r>
                      <w:hyperlink r:id="rId9" w:history="1">
                        <w:r w:rsidRPr="00376E07">
                          <w:rPr>
                            <w:rStyle w:val="Hyperlink"/>
                            <w:rFonts w:eastAsia="Calibri"/>
                          </w:rPr>
                          <w:t>http://www.zupa-presvetog-srca-isusova.hr/</w:t>
                        </w:r>
                      </w:hyperlink>
                    </w:p>
                    <w:p w:rsidR="00AF5A66" w:rsidRPr="00A91BF1" w:rsidRDefault="00AF5A66" w:rsidP="00AF5A66">
                      <w:pPr>
                        <w:jc w:val="center"/>
                        <w:rPr>
                          <w:sz w:val="20"/>
                          <w:szCs w:val="20"/>
                        </w:rPr>
                      </w:pPr>
                    </w:p>
                    <w:p w:rsidR="00AF5A66" w:rsidRDefault="00AF5A66" w:rsidP="00AF5A66">
                      <w:pPr>
                        <w:jc w:val="center"/>
                        <w:rPr>
                          <w:sz w:val="22"/>
                          <w:szCs w:val="22"/>
                        </w:rPr>
                      </w:pPr>
                    </w:p>
                  </w:txbxContent>
                </v:textbox>
              </v:shape>
            </w:pict>
          </mc:Fallback>
        </mc:AlternateContent>
      </w:r>
    </w:p>
    <w:sectPr w:rsidR="001825D4" w:rsidSect="00B960CE">
      <w:pgSz w:w="11907" w:h="16839" w:code="9"/>
      <w:pgMar w:top="284" w:right="567" w:bottom="28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93919"/>
    <w:multiLevelType w:val="hybridMultilevel"/>
    <w:tmpl w:val="4F56F6A4"/>
    <w:lvl w:ilvl="0" w:tplc="041A000F">
      <w:start w:val="1"/>
      <w:numFmt w:val="decimal"/>
      <w:lvlText w:val="%1."/>
      <w:lvlJc w:val="left"/>
      <w:pPr>
        <w:ind w:left="5180" w:hanging="360"/>
      </w:pPr>
    </w:lvl>
    <w:lvl w:ilvl="1" w:tplc="041A0019">
      <w:start w:val="1"/>
      <w:numFmt w:val="lowerLetter"/>
      <w:lvlText w:val="%2."/>
      <w:lvlJc w:val="left"/>
      <w:pPr>
        <w:ind w:left="5900" w:hanging="360"/>
      </w:pPr>
    </w:lvl>
    <w:lvl w:ilvl="2" w:tplc="041A001B">
      <w:start w:val="1"/>
      <w:numFmt w:val="lowerRoman"/>
      <w:lvlText w:val="%3."/>
      <w:lvlJc w:val="right"/>
      <w:pPr>
        <w:ind w:left="6620" w:hanging="180"/>
      </w:pPr>
    </w:lvl>
    <w:lvl w:ilvl="3" w:tplc="041A000F">
      <w:start w:val="1"/>
      <w:numFmt w:val="decimal"/>
      <w:lvlText w:val="%4."/>
      <w:lvlJc w:val="left"/>
      <w:pPr>
        <w:ind w:left="7340" w:hanging="360"/>
      </w:pPr>
    </w:lvl>
    <w:lvl w:ilvl="4" w:tplc="041A0019">
      <w:start w:val="1"/>
      <w:numFmt w:val="lowerLetter"/>
      <w:lvlText w:val="%5."/>
      <w:lvlJc w:val="left"/>
      <w:pPr>
        <w:ind w:left="8060" w:hanging="360"/>
      </w:pPr>
    </w:lvl>
    <w:lvl w:ilvl="5" w:tplc="041A001B">
      <w:start w:val="1"/>
      <w:numFmt w:val="lowerRoman"/>
      <w:lvlText w:val="%6."/>
      <w:lvlJc w:val="right"/>
      <w:pPr>
        <w:ind w:left="8780" w:hanging="180"/>
      </w:pPr>
    </w:lvl>
    <w:lvl w:ilvl="6" w:tplc="041A000F">
      <w:start w:val="1"/>
      <w:numFmt w:val="decimal"/>
      <w:lvlText w:val="%7."/>
      <w:lvlJc w:val="left"/>
      <w:pPr>
        <w:ind w:left="9500" w:hanging="360"/>
      </w:pPr>
    </w:lvl>
    <w:lvl w:ilvl="7" w:tplc="041A0019">
      <w:start w:val="1"/>
      <w:numFmt w:val="lowerLetter"/>
      <w:lvlText w:val="%8."/>
      <w:lvlJc w:val="left"/>
      <w:pPr>
        <w:ind w:left="10220" w:hanging="360"/>
      </w:pPr>
    </w:lvl>
    <w:lvl w:ilvl="8" w:tplc="041A001B">
      <w:start w:val="1"/>
      <w:numFmt w:val="lowerRoman"/>
      <w:lvlText w:val="%9."/>
      <w:lvlJc w:val="right"/>
      <w:pPr>
        <w:ind w:left="109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66"/>
    <w:rsid w:val="0008163E"/>
    <w:rsid w:val="00087552"/>
    <w:rsid w:val="00092EF4"/>
    <w:rsid w:val="000E4A1A"/>
    <w:rsid w:val="000E56CB"/>
    <w:rsid w:val="000F4B9A"/>
    <w:rsid w:val="00170027"/>
    <w:rsid w:val="00175E0D"/>
    <w:rsid w:val="001825D4"/>
    <w:rsid w:val="00187138"/>
    <w:rsid w:val="001E3662"/>
    <w:rsid w:val="001E403B"/>
    <w:rsid w:val="001F0BAC"/>
    <w:rsid w:val="00240BBF"/>
    <w:rsid w:val="002A2E74"/>
    <w:rsid w:val="002E2F87"/>
    <w:rsid w:val="002F337A"/>
    <w:rsid w:val="00316EA9"/>
    <w:rsid w:val="003435CF"/>
    <w:rsid w:val="003572E6"/>
    <w:rsid w:val="003612FB"/>
    <w:rsid w:val="00363648"/>
    <w:rsid w:val="00384B1B"/>
    <w:rsid w:val="003A5407"/>
    <w:rsid w:val="004020DC"/>
    <w:rsid w:val="004159BC"/>
    <w:rsid w:val="00422266"/>
    <w:rsid w:val="00424A03"/>
    <w:rsid w:val="0043524F"/>
    <w:rsid w:val="00465295"/>
    <w:rsid w:val="004B02EB"/>
    <w:rsid w:val="004D70CA"/>
    <w:rsid w:val="00510081"/>
    <w:rsid w:val="005409CA"/>
    <w:rsid w:val="00567792"/>
    <w:rsid w:val="00575B69"/>
    <w:rsid w:val="005A15A4"/>
    <w:rsid w:val="005A5131"/>
    <w:rsid w:val="005C6508"/>
    <w:rsid w:val="005F2AB2"/>
    <w:rsid w:val="006000A7"/>
    <w:rsid w:val="00600899"/>
    <w:rsid w:val="00610C55"/>
    <w:rsid w:val="00616910"/>
    <w:rsid w:val="0062319F"/>
    <w:rsid w:val="00624174"/>
    <w:rsid w:val="00651E58"/>
    <w:rsid w:val="00654E81"/>
    <w:rsid w:val="00670BB9"/>
    <w:rsid w:val="00693D2A"/>
    <w:rsid w:val="006A7A46"/>
    <w:rsid w:val="006D4C93"/>
    <w:rsid w:val="006D503B"/>
    <w:rsid w:val="0071677C"/>
    <w:rsid w:val="00785BA3"/>
    <w:rsid w:val="00794C40"/>
    <w:rsid w:val="007A7249"/>
    <w:rsid w:val="007B6107"/>
    <w:rsid w:val="007E10DA"/>
    <w:rsid w:val="007E3BF2"/>
    <w:rsid w:val="0081264D"/>
    <w:rsid w:val="00817C3B"/>
    <w:rsid w:val="00817D1C"/>
    <w:rsid w:val="00822A93"/>
    <w:rsid w:val="00873DC9"/>
    <w:rsid w:val="00886D1A"/>
    <w:rsid w:val="00891342"/>
    <w:rsid w:val="008B0D0D"/>
    <w:rsid w:val="008C3F7F"/>
    <w:rsid w:val="008D0EF9"/>
    <w:rsid w:val="008D6DF8"/>
    <w:rsid w:val="008D74CF"/>
    <w:rsid w:val="008F54F7"/>
    <w:rsid w:val="009241F7"/>
    <w:rsid w:val="00940728"/>
    <w:rsid w:val="00942909"/>
    <w:rsid w:val="0094592C"/>
    <w:rsid w:val="009868CD"/>
    <w:rsid w:val="009C0118"/>
    <w:rsid w:val="009C029C"/>
    <w:rsid w:val="009D2B90"/>
    <w:rsid w:val="009E50A9"/>
    <w:rsid w:val="00A16216"/>
    <w:rsid w:val="00A20CD4"/>
    <w:rsid w:val="00A27112"/>
    <w:rsid w:val="00A51A8D"/>
    <w:rsid w:val="00A82DA1"/>
    <w:rsid w:val="00AA7257"/>
    <w:rsid w:val="00AF5A66"/>
    <w:rsid w:val="00B243CC"/>
    <w:rsid w:val="00B37BC2"/>
    <w:rsid w:val="00B56A07"/>
    <w:rsid w:val="00B6489B"/>
    <w:rsid w:val="00B960CE"/>
    <w:rsid w:val="00BC349D"/>
    <w:rsid w:val="00C13C9B"/>
    <w:rsid w:val="00C733CD"/>
    <w:rsid w:val="00C95573"/>
    <w:rsid w:val="00CC1CD8"/>
    <w:rsid w:val="00CC3AFB"/>
    <w:rsid w:val="00CD3A0A"/>
    <w:rsid w:val="00CF17EE"/>
    <w:rsid w:val="00D01816"/>
    <w:rsid w:val="00D101C3"/>
    <w:rsid w:val="00D1524A"/>
    <w:rsid w:val="00D3031F"/>
    <w:rsid w:val="00D45DCA"/>
    <w:rsid w:val="00D53509"/>
    <w:rsid w:val="00D754C8"/>
    <w:rsid w:val="00D82513"/>
    <w:rsid w:val="00D867EC"/>
    <w:rsid w:val="00D875BF"/>
    <w:rsid w:val="00D954AE"/>
    <w:rsid w:val="00DA3B7C"/>
    <w:rsid w:val="00E121C2"/>
    <w:rsid w:val="00E12E25"/>
    <w:rsid w:val="00E80FBD"/>
    <w:rsid w:val="00E96A91"/>
    <w:rsid w:val="00EB138A"/>
    <w:rsid w:val="00ED387F"/>
    <w:rsid w:val="00EF38FB"/>
    <w:rsid w:val="00EF5684"/>
    <w:rsid w:val="00F05EE9"/>
    <w:rsid w:val="00F41F7E"/>
    <w:rsid w:val="00F4457C"/>
    <w:rsid w:val="00F623F0"/>
    <w:rsid w:val="00F67686"/>
    <w:rsid w:val="00F753AD"/>
    <w:rsid w:val="00F77F34"/>
    <w:rsid w:val="00FC77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F5A66"/>
    <w:rPr>
      <w:lang w:eastAsia="hr-HR" w:bidi="ta-IN"/>
    </w:rPr>
  </w:style>
  <w:style w:type="character" w:styleId="Hyperlink">
    <w:name w:val="Hyperlink"/>
    <w:uiPriority w:val="99"/>
    <w:unhideWhenUsed/>
    <w:rsid w:val="00AF5A66"/>
    <w:rPr>
      <w:color w:val="0000FF"/>
      <w:u w:val="single"/>
    </w:rPr>
  </w:style>
  <w:style w:type="paragraph" w:styleId="PlainText">
    <w:name w:val="Plain Text"/>
    <w:basedOn w:val="Normal"/>
    <w:link w:val="PlainTextChar"/>
    <w:uiPriority w:val="99"/>
    <w:unhideWhenUsed/>
    <w:rsid w:val="00AF5A66"/>
    <w:rPr>
      <w:rFonts w:ascii="Calibri" w:eastAsia="Calibri" w:hAnsi="Calibri"/>
      <w:sz w:val="22"/>
      <w:szCs w:val="21"/>
    </w:rPr>
  </w:style>
  <w:style w:type="character" w:customStyle="1" w:styleId="PlainTextChar">
    <w:name w:val="Plain Text Char"/>
    <w:basedOn w:val="DefaultParagraphFont"/>
    <w:link w:val="PlainText"/>
    <w:uiPriority w:val="99"/>
    <w:rsid w:val="00AF5A66"/>
    <w:rPr>
      <w:rFonts w:ascii="Calibri" w:eastAsia="Calibri" w:hAnsi="Calibri" w:cs="Times New Roman"/>
      <w:szCs w:val="21"/>
    </w:rPr>
  </w:style>
  <w:style w:type="character" w:customStyle="1" w:styleId="UnresolvedMention">
    <w:name w:val="Unresolved Mention"/>
    <w:basedOn w:val="DefaultParagraphFont"/>
    <w:uiPriority w:val="99"/>
    <w:semiHidden/>
    <w:unhideWhenUsed/>
    <w:rsid w:val="00AF5A66"/>
    <w:rPr>
      <w:color w:val="605E5C"/>
      <w:shd w:val="clear" w:color="auto" w:fill="E1DFDD"/>
    </w:rPr>
  </w:style>
  <w:style w:type="table" w:styleId="TableGrid">
    <w:name w:val="Table Grid"/>
    <w:basedOn w:val="TableNormal"/>
    <w:uiPriority w:val="39"/>
    <w:rsid w:val="006D4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60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F5A66"/>
    <w:rPr>
      <w:lang w:eastAsia="hr-HR" w:bidi="ta-IN"/>
    </w:rPr>
  </w:style>
  <w:style w:type="character" w:styleId="Hyperlink">
    <w:name w:val="Hyperlink"/>
    <w:uiPriority w:val="99"/>
    <w:unhideWhenUsed/>
    <w:rsid w:val="00AF5A66"/>
    <w:rPr>
      <w:color w:val="0000FF"/>
      <w:u w:val="single"/>
    </w:rPr>
  </w:style>
  <w:style w:type="paragraph" w:styleId="PlainText">
    <w:name w:val="Plain Text"/>
    <w:basedOn w:val="Normal"/>
    <w:link w:val="PlainTextChar"/>
    <w:uiPriority w:val="99"/>
    <w:unhideWhenUsed/>
    <w:rsid w:val="00AF5A66"/>
    <w:rPr>
      <w:rFonts w:ascii="Calibri" w:eastAsia="Calibri" w:hAnsi="Calibri"/>
      <w:sz w:val="22"/>
      <w:szCs w:val="21"/>
    </w:rPr>
  </w:style>
  <w:style w:type="character" w:customStyle="1" w:styleId="PlainTextChar">
    <w:name w:val="Plain Text Char"/>
    <w:basedOn w:val="DefaultParagraphFont"/>
    <w:link w:val="PlainText"/>
    <w:uiPriority w:val="99"/>
    <w:rsid w:val="00AF5A66"/>
    <w:rPr>
      <w:rFonts w:ascii="Calibri" w:eastAsia="Calibri" w:hAnsi="Calibri" w:cs="Times New Roman"/>
      <w:szCs w:val="21"/>
    </w:rPr>
  </w:style>
  <w:style w:type="character" w:customStyle="1" w:styleId="UnresolvedMention">
    <w:name w:val="Unresolved Mention"/>
    <w:basedOn w:val="DefaultParagraphFont"/>
    <w:uiPriority w:val="99"/>
    <w:semiHidden/>
    <w:unhideWhenUsed/>
    <w:rsid w:val="00AF5A66"/>
    <w:rPr>
      <w:color w:val="605E5C"/>
      <w:shd w:val="clear" w:color="auto" w:fill="E1DFDD"/>
    </w:rPr>
  </w:style>
  <w:style w:type="table" w:styleId="TableGrid">
    <w:name w:val="Table Grid"/>
    <w:basedOn w:val="TableNormal"/>
    <w:uiPriority w:val="39"/>
    <w:rsid w:val="006D4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6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875196">
      <w:bodyDiv w:val="1"/>
      <w:marLeft w:val="0"/>
      <w:marRight w:val="0"/>
      <w:marTop w:val="0"/>
      <w:marBottom w:val="0"/>
      <w:divBdr>
        <w:top w:val="none" w:sz="0" w:space="0" w:color="auto"/>
        <w:left w:val="none" w:sz="0" w:space="0" w:color="auto"/>
        <w:bottom w:val="none" w:sz="0" w:space="0" w:color="auto"/>
        <w:right w:val="none" w:sz="0" w:space="0" w:color="auto"/>
      </w:divBdr>
    </w:div>
    <w:div w:id="590621955">
      <w:bodyDiv w:val="1"/>
      <w:marLeft w:val="0"/>
      <w:marRight w:val="0"/>
      <w:marTop w:val="0"/>
      <w:marBottom w:val="0"/>
      <w:divBdr>
        <w:top w:val="none" w:sz="0" w:space="0" w:color="auto"/>
        <w:left w:val="none" w:sz="0" w:space="0" w:color="auto"/>
        <w:bottom w:val="none" w:sz="0" w:space="0" w:color="auto"/>
        <w:right w:val="none" w:sz="0" w:space="0" w:color="auto"/>
      </w:divBdr>
    </w:div>
    <w:div w:id="854223027">
      <w:bodyDiv w:val="1"/>
      <w:marLeft w:val="0"/>
      <w:marRight w:val="0"/>
      <w:marTop w:val="0"/>
      <w:marBottom w:val="0"/>
      <w:divBdr>
        <w:top w:val="none" w:sz="0" w:space="0" w:color="auto"/>
        <w:left w:val="none" w:sz="0" w:space="0" w:color="auto"/>
        <w:bottom w:val="none" w:sz="0" w:space="0" w:color="auto"/>
        <w:right w:val="none" w:sz="0" w:space="0" w:color="auto"/>
      </w:divBdr>
    </w:div>
    <w:div w:id="873231144">
      <w:bodyDiv w:val="1"/>
      <w:marLeft w:val="0"/>
      <w:marRight w:val="0"/>
      <w:marTop w:val="0"/>
      <w:marBottom w:val="0"/>
      <w:divBdr>
        <w:top w:val="none" w:sz="0" w:space="0" w:color="auto"/>
        <w:left w:val="none" w:sz="0" w:space="0" w:color="auto"/>
        <w:bottom w:val="none" w:sz="0" w:space="0" w:color="auto"/>
        <w:right w:val="none" w:sz="0" w:space="0" w:color="auto"/>
      </w:divBdr>
    </w:div>
    <w:div w:id="920289058">
      <w:bodyDiv w:val="1"/>
      <w:marLeft w:val="0"/>
      <w:marRight w:val="0"/>
      <w:marTop w:val="0"/>
      <w:marBottom w:val="0"/>
      <w:divBdr>
        <w:top w:val="none" w:sz="0" w:space="0" w:color="auto"/>
        <w:left w:val="none" w:sz="0" w:space="0" w:color="auto"/>
        <w:bottom w:val="none" w:sz="0" w:space="0" w:color="auto"/>
        <w:right w:val="none" w:sz="0" w:space="0" w:color="auto"/>
      </w:divBdr>
    </w:div>
    <w:div w:id="1137064538">
      <w:bodyDiv w:val="1"/>
      <w:marLeft w:val="0"/>
      <w:marRight w:val="0"/>
      <w:marTop w:val="0"/>
      <w:marBottom w:val="0"/>
      <w:divBdr>
        <w:top w:val="none" w:sz="0" w:space="0" w:color="auto"/>
        <w:left w:val="none" w:sz="0" w:space="0" w:color="auto"/>
        <w:bottom w:val="none" w:sz="0" w:space="0" w:color="auto"/>
        <w:right w:val="none" w:sz="0" w:space="0" w:color="auto"/>
      </w:divBdr>
    </w:div>
    <w:div w:id="1839806139">
      <w:bodyDiv w:val="1"/>
      <w:marLeft w:val="0"/>
      <w:marRight w:val="0"/>
      <w:marTop w:val="0"/>
      <w:marBottom w:val="0"/>
      <w:divBdr>
        <w:top w:val="none" w:sz="0" w:space="0" w:color="auto"/>
        <w:left w:val="none" w:sz="0" w:space="0" w:color="auto"/>
        <w:bottom w:val="none" w:sz="0" w:space="0" w:color="auto"/>
        <w:right w:val="none" w:sz="0" w:space="0" w:color="auto"/>
      </w:divBdr>
    </w:div>
    <w:div w:id="2104647743">
      <w:bodyDiv w:val="1"/>
      <w:marLeft w:val="0"/>
      <w:marRight w:val="0"/>
      <w:marTop w:val="0"/>
      <w:marBottom w:val="0"/>
      <w:divBdr>
        <w:top w:val="none" w:sz="0" w:space="0" w:color="auto"/>
        <w:left w:val="none" w:sz="0" w:space="0" w:color="auto"/>
        <w:bottom w:val="none" w:sz="0" w:space="0" w:color="auto"/>
        <w:right w:val="none" w:sz="0" w:space="0" w:color="auto"/>
      </w:divBdr>
      <w:divsChild>
        <w:div w:id="1623413265">
          <w:marLeft w:val="0"/>
          <w:marRight w:val="0"/>
          <w:marTop w:val="0"/>
          <w:marBottom w:val="0"/>
          <w:divBdr>
            <w:top w:val="none" w:sz="0" w:space="0" w:color="auto"/>
            <w:left w:val="none" w:sz="0" w:space="0" w:color="auto"/>
            <w:bottom w:val="none" w:sz="0" w:space="0" w:color="auto"/>
            <w:right w:val="none" w:sz="0" w:space="0" w:color="auto"/>
          </w:divBdr>
        </w:div>
        <w:div w:id="72969376">
          <w:marLeft w:val="0"/>
          <w:marRight w:val="0"/>
          <w:marTop w:val="0"/>
          <w:marBottom w:val="0"/>
          <w:divBdr>
            <w:top w:val="none" w:sz="0" w:space="0" w:color="auto"/>
            <w:left w:val="none" w:sz="0" w:space="0" w:color="auto"/>
            <w:bottom w:val="none" w:sz="0" w:space="0" w:color="auto"/>
            <w:right w:val="none" w:sz="0" w:space="0" w:color="auto"/>
          </w:divBdr>
        </w:div>
        <w:div w:id="1307127603">
          <w:marLeft w:val="0"/>
          <w:marRight w:val="0"/>
          <w:marTop w:val="0"/>
          <w:marBottom w:val="0"/>
          <w:divBdr>
            <w:top w:val="none" w:sz="0" w:space="0" w:color="auto"/>
            <w:left w:val="none" w:sz="0" w:space="0" w:color="auto"/>
            <w:bottom w:val="none" w:sz="0" w:space="0" w:color="auto"/>
            <w:right w:val="none" w:sz="0" w:space="0" w:color="auto"/>
          </w:divBdr>
        </w:div>
        <w:div w:id="1056123515">
          <w:marLeft w:val="0"/>
          <w:marRight w:val="0"/>
          <w:marTop w:val="0"/>
          <w:marBottom w:val="0"/>
          <w:divBdr>
            <w:top w:val="none" w:sz="0" w:space="0" w:color="auto"/>
            <w:left w:val="none" w:sz="0" w:space="0" w:color="auto"/>
            <w:bottom w:val="none" w:sz="0" w:space="0" w:color="auto"/>
            <w:right w:val="none" w:sz="0" w:space="0" w:color="auto"/>
          </w:divBdr>
        </w:div>
        <w:div w:id="1246643446">
          <w:marLeft w:val="0"/>
          <w:marRight w:val="0"/>
          <w:marTop w:val="0"/>
          <w:marBottom w:val="0"/>
          <w:divBdr>
            <w:top w:val="none" w:sz="0" w:space="0" w:color="auto"/>
            <w:left w:val="none" w:sz="0" w:space="0" w:color="auto"/>
            <w:bottom w:val="none" w:sz="0" w:space="0" w:color="auto"/>
            <w:right w:val="none" w:sz="0" w:space="0" w:color="auto"/>
          </w:divBdr>
        </w:div>
        <w:div w:id="514535063">
          <w:marLeft w:val="0"/>
          <w:marRight w:val="0"/>
          <w:marTop w:val="0"/>
          <w:marBottom w:val="0"/>
          <w:divBdr>
            <w:top w:val="none" w:sz="0" w:space="0" w:color="auto"/>
            <w:left w:val="none" w:sz="0" w:space="0" w:color="auto"/>
            <w:bottom w:val="none" w:sz="0" w:space="0" w:color="auto"/>
            <w:right w:val="none" w:sz="0" w:space="0" w:color="auto"/>
          </w:divBdr>
        </w:div>
        <w:div w:id="1677809256">
          <w:marLeft w:val="0"/>
          <w:marRight w:val="0"/>
          <w:marTop w:val="0"/>
          <w:marBottom w:val="0"/>
          <w:divBdr>
            <w:top w:val="none" w:sz="0" w:space="0" w:color="auto"/>
            <w:left w:val="none" w:sz="0" w:space="0" w:color="auto"/>
            <w:bottom w:val="none" w:sz="0" w:space="0" w:color="auto"/>
            <w:right w:val="none" w:sz="0" w:space="0" w:color="auto"/>
          </w:divBdr>
        </w:div>
      </w:divsChild>
    </w:div>
    <w:div w:id="212869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pa-presvetog-srca-isusova.hr/" TargetMode="External"/><Relationship Id="rId3" Type="http://schemas.microsoft.com/office/2007/relationships/stylesWithEffects" Target="stylesWithEffects.xml"/><Relationship Id="rId7" Type="http://schemas.openxmlformats.org/officeDocument/2006/relationships/hyperlink" Target="mailto:zupalma@email.t-c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upa-presvetog-srca-isusov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Dario</cp:lastModifiedBy>
  <cp:revision>9</cp:revision>
  <dcterms:created xsi:type="dcterms:W3CDTF">2023-03-10T23:11:00Z</dcterms:created>
  <dcterms:modified xsi:type="dcterms:W3CDTF">2023-03-11T17:36:00Z</dcterms:modified>
</cp:coreProperties>
</file>