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C9" w:rsidRPr="00327FAD" w:rsidRDefault="004577C9" w:rsidP="00666C0A">
      <w:pPr>
        <w:ind w:left="-142" w:right="-426"/>
        <w:jc w:val="center"/>
        <w:rPr>
          <w:b/>
        </w:rPr>
      </w:pPr>
      <w:r w:rsidRPr="00327FAD">
        <w:rPr>
          <w:noProof/>
          <w:lang w:eastAsia="hr-HR"/>
        </w:rPr>
        <w:drawing>
          <wp:anchor distT="0" distB="0" distL="114300" distR="114300" simplePos="0" relativeHeight="251659264" behindDoc="0" locked="0" layoutInCell="1" allowOverlap="1" wp14:anchorId="4ACC6EA2" wp14:editId="1FBD1EC9">
            <wp:simplePos x="0" y="0"/>
            <wp:positionH relativeFrom="column">
              <wp:posOffset>9525</wp:posOffset>
            </wp:positionH>
            <wp:positionV relativeFrom="paragraph">
              <wp:posOffset>31750</wp:posOffset>
            </wp:positionV>
            <wp:extent cx="1570355" cy="1343660"/>
            <wp:effectExtent l="0" t="0" r="0" b="8890"/>
            <wp:wrapSquare wrapText="right"/>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355" cy="1343660"/>
                    </a:xfrm>
                    <a:prstGeom prst="rect">
                      <a:avLst/>
                    </a:prstGeom>
                    <a:noFill/>
                  </pic:spPr>
                </pic:pic>
              </a:graphicData>
            </a:graphic>
            <wp14:sizeRelH relativeFrom="margin">
              <wp14:pctWidth>0</wp14:pctWidth>
            </wp14:sizeRelH>
            <wp14:sizeRelV relativeFrom="margin">
              <wp14:pctHeight>0</wp14:pctHeight>
            </wp14:sizeRelV>
          </wp:anchor>
        </w:drawing>
      </w:r>
      <w:r w:rsidRPr="00327FAD">
        <w:rPr>
          <w:b/>
        </w:rPr>
        <w:t>Župa Presvetog Srca Isusova, Palmotićeva 31, Zagreb</w:t>
      </w:r>
    </w:p>
    <w:p w:rsidR="004577C9" w:rsidRPr="00EF4D54" w:rsidRDefault="004577C9" w:rsidP="00666C0A">
      <w:pPr>
        <w:ind w:left="-142" w:right="-426"/>
        <w:jc w:val="center"/>
        <w:rPr>
          <w:b/>
          <w:sz w:val="6"/>
          <w:szCs w:val="6"/>
        </w:rPr>
      </w:pPr>
    </w:p>
    <w:p w:rsidR="004577C9" w:rsidRPr="00EF4D54" w:rsidRDefault="004577C9" w:rsidP="00666C0A">
      <w:pPr>
        <w:ind w:left="-142" w:right="-426"/>
        <w:jc w:val="center"/>
        <w:rPr>
          <w:b/>
          <w:sz w:val="6"/>
          <w:szCs w:val="6"/>
        </w:rPr>
      </w:pPr>
    </w:p>
    <w:p w:rsidR="004577C9" w:rsidRPr="00EF4D54" w:rsidRDefault="004577C9" w:rsidP="00666C0A">
      <w:pPr>
        <w:pStyle w:val="NormalWeb"/>
        <w:ind w:left="-142" w:right="-426"/>
        <w:jc w:val="center"/>
        <w:rPr>
          <w:b/>
          <w:sz w:val="52"/>
          <w:szCs w:val="52"/>
        </w:rPr>
      </w:pPr>
      <w:r w:rsidRPr="00EF4D54">
        <w:rPr>
          <w:b/>
          <w:sz w:val="48"/>
          <w:szCs w:val="48"/>
        </w:rPr>
        <w:t>ŽUPNI LISTIĆ</w:t>
      </w:r>
      <w:r w:rsidRPr="00EF4D54">
        <w:rPr>
          <w:b/>
          <w:sz w:val="52"/>
          <w:szCs w:val="52"/>
        </w:rPr>
        <w:t xml:space="preserve"> </w:t>
      </w:r>
      <w:r w:rsidR="00396C74">
        <w:rPr>
          <w:b/>
          <w:sz w:val="36"/>
          <w:szCs w:val="36"/>
        </w:rPr>
        <w:t>broj 420</w:t>
      </w:r>
    </w:p>
    <w:p w:rsidR="004577C9" w:rsidRPr="00EF4D54" w:rsidRDefault="004577C9" w:rsidP="00666C0A">
      <w:pPr>
        <w:ind w:left="-142" w:right="-426"/>
        <w:jc w:val="center"/>
        <w:rPr>
          <w:b/>
          <w:sz w:val="8"/>
          <w:szCs w:val="8"/>
        </w:rPr>
      </w:pPr>
    </w:p>
    <w:p w:rsidR="00660F7A" w:rsidRPr="00EF4D54" w:rsidRDefault="00660F7A" w:rsidP="00666C0A">
      <w:pPr>
        <w:ind w:left="-142" w:right="-426"/>
        <w:jc w:val="center"/>
        <w:rPr>
          <w:b/>
          <w:sz w:val="8"/>
          <w:szCs w:val="8"/>
        </w:rPr>
      </w:pPr>
    </w:p>
    <w:p w:rsidR="004577C9" w:rsidRPr="00EF4D54" w:rsidRDefault="004577C9" w:rsidP="00666C0A">
      <w:pPr>
        <w:ind w:left="-142" w:right="-426"/>
        <w:jc w:val="center"/>
        <w:rPr>
          <w:sz w:val="32"/>
          <w:szCs w:val="32"/>
        </w:rPr>
      </w:pPr>
      <w:r w:rsidRPr="00EF4D54">
        <w:rPr>
          <w:sz w:val="32"/>
          <w:szCs w:val="32"/>
        </w:rPr>
        <w:t>N</w:t>
      </w:r>
      <w:r w:rsidR="00396C74">
        <w:rPr>
          <w:sz w:val="32"/>
          <w:szCs w:val="32"/>
        </w:rPr>
        <w:t>edjelja</w:t>
      </w:r>
      <w:r w:rsidR="000A5A61">
        <w:rPr>
          <w:sz w:val="32"/>
          <w:szCs w:val="32"/>
        </w:rPr>
        <w:t xml:space="preserve"> </w:t>
      </w:r>
      <w:r w:rsidR="00396C74">
        <w:rPr>
          <w:sz w:val="32"/>
          <w:szCs w:val="32"/>
        </w:rPr>
        <w:t>19</w:t>
      </w:r>
      <w:r w:rsidR="00E1460B" w:rsidRPr="00EF4D54">
        <w:rPr>
          <w:sz w:val="32"/>
          <w:szCs w:val="32"/>
        </w:rPr>
        <w:t xml:space="preserve">. </w:t>
      </w:r>
      <w:r w:rsidR="0048184C">
        <w:rPr>
          <w:sz w:val="32"/>
          <w:szCs w:val="32"/>
        </w:rPr>
        <w:t>studenoga</w:t>
      </w:r>
      <w:r w:rsidR="00E1460B" w:rsidRPr="00EF4D54">
        <w:rPr>
          <w:sz w:val="32"/>
          <w:szCs w:val="32"/>
        </w:rPr>
        <w:t xml:space="preserve"> </w:t>
      </w:r>
      <w:r w:rsidRPr="00EF4D54">
        <w:rPr>
          <w:sz w:val="32"/>
          <w:szCs w:val="32"/>
        </w:rPr>
        <w:t>2023.</w:t>
      </w:r>
    </w:p>
    <w:p w:rsidR="004577C9" w:rsidRPr="00EF4D54" w:rsidRDefault="004577C9" w:rsidP="00666C0A">
      <w:pPr>
        <w:ind w:left="-142" w:right="-426"/>
        <w:jc w:val="center"/>
        <w:rPr>
          <w:sz w:val="8"/>
          <w:szCs w:val="8"/>
        </w:rPr>
      </w:pPr>
    </w:p>
    <w:p w:rsidR="00327FAD" w:rsidRPr="0048184C" w:rsidRDefault="00327FAD" w:rsidP="00327FAD">
      <w:pPr>
        <w:ind w:left="-142" w:right="-426"/>
        <w:jc w:val="both"/>
        <w:rPr>
          <w:rFonts w:cstheme="minorHAnsi"/>
          <w:sz w:val="14"/>
        </w:rPr>
      </w:pPr>
    </w:p>
    <w:p w:rsidR="004577C9" w:rsidRPr="00EF4D54" w:rsidRDefault="00BD56D0" w:rsidP="00666C0A">
      <w:pPr>
        <w:ind w:left="-142" w:right="-426"/>
        <w:jc w:val="center"/>
        <w:rPr>
          <w:bCs/>
          <w:sz w:val="32"/>
          <w:szCs w:val="32"/>
          <w:lang w:eastAsia="hr-HR"/>
        </w:rPr>
      </w:pPr>
      <w:r>
        <w:rPr>
          <w:bCs/>
          <w:sz w:val="32"/>
          <w:szCs w:val="32"/>
          <w:lang w:eastAsia="hr-HR"/>
        </w:rPr>
        <w:t>3</w:t>
      </w:r>
      <w:r w:rsidR="00396C74">
        <w:rPr>
          <w:bCs/>
          <w:sz w:val="32"/>
          <w:szCs w:val="32"/>
          <w:lang w:eastAsia="hr-HR"/>
        </w:rPr>
        <w:t>3</w:t>
      </w:r>
      <w:r w:rsidR="008D0B8F" w:rsidRPr="00EF4D54">
        <w:rPr>
          <w:bCs/>
          <w:sz w:val="32"/>
          <w:szCs w:val="32"/>
          <w:lang w:eastAsia="hr-HR"/>
        </w:rPr>
        <w:t>.</w:t>
      </w:r>
      <w:r w:rsidR="004577C9" w:rsidRPr="00EF4D54">
        <w:rPr>
          <w:bCs/>
          <w:sz w:val="32"/>
          <w:szCs w:val="32"/>
          <w:lang w:eastAsia="hr-HR"/>
        </w:rPr>
        <w:t xml:space="preserve"> NEDJELJA KROZ GODINU</w:t>
      </w:r>
    </w:p>
    <w:p w:rsidR="004577C9" w:rsidRPr="00EF4D54" w:rsidRDefault="004577C9" w:rsidP="00666C0A">
      <w:pPr>
        <w:tabs>
          <w:tab w:val="left" w:pos="7701"/>
        </w:tabs>
        <w:ind w:left="-142" w:right="-426"/>
        <w:jc w:val="both"/>
        <w:rPr>
          <w:bCs/>
          <w:sz w:val="8"/>
          <w:szCs w:val="8"/>
          <w:lang w:eastAsia="hr-HR"/>
        </w:rPr>
      </w:pPr>
    </w:p>
    <w:p w:rsidR="00EF4D54" w:rsidRPr="00EF4D54" w:rsidRDefault="00EF4D54" w:rsidP="00666C0A">
      <w:pPr>
        <w:ind w:left="-142" w:right="-426"/>
        <w:jc w:val="right"/>
        <w:rPr>
          <w:bCs/>
          <w:sz w:val="8"/>
          <w:szCs w:val="8"/>
          <w:lang w:eastAsia="hr-HR"/>
        </w:rPr>
      </w:pPr>
    </w:p>
    <w:p w:rsidR="00720B6A" w:rsidRPr="00720B6A" w:rsidRDefault="00720B6A" w:rsidP="000A5A61">
      <w:pPr>
        <w:pStyle w:val="NormalWeb"/>
        <w:ind w:left="-142" w:right="300"/>
        <w:jc w:val="both"/>
        <w:rPr>
          <w:rFonts w:eastAsiaTheme="minorEastAsia"/>
        </w:rPr>
      </w:pPr>
      <w:r w:rsidRPr="00720B6A">
        <w:rPr>
          <w:rStyle w:val="Strong"/>
          <w:rFonts w:eastAsiaTheme="minorEastAsia"/>
          <w:bCs w:val="0"/>
          <w:shd w:val="clear" w:color="auto" w:fill="FFFFFF"/>
        </w:rPr>
        <w:t xml:space="preserve">Evanđelje: </w:t>
      </w:r>
      <w:r w:rsidRPr="00720B6A">
        <w:rPr>
          <w:rFonts w:eastAsiaTheme="minorEastAsia"/>
          <w:shd w:val="clear" w:color="auto" w:fill="FFFFFF"/>
        </w:rPr>
        <w:t>Mt 25, 14-30</w:t>
      </w:r>
    </w:p>
    <w:p w:rsidR="00720B6A" w:rsidRPr="00720B6A" w:rsidRDefault="00720B6A" w:rsidP="000A5A61">
      <w:pPr>
        <w:pStyle w:val="NormalWeb"/>
        <w:spacing w:after="60"/>
        <w:ind w:left="-142" w:right="300"/>
        <w:jc w:val="right"/>
        <w:rPr>
          <w:rFonts w:eastAsiaTheme="minorEastAsia"/>
          <w:sz w:val="8"/>
          <w:szCs w:val="8"/>
        </w:rPr>
      </w:pPr>
      <w:r w:rsidRPr="00720B6A">
        <w:rPr>
          <w:rStyle w:val="Strong"/>
          <w:rFonts w:eastAsiaTheme="minorEastAsia"/>
          <w:sz w:val="8"/>
          <w:szCs w:val="8"/>
          <w:shd w:val="clear" w:color="auto" w:fill="FFFFFF"/>
        </w:rPr>
        <w:t> </w:t>
      </w:r>
    </w:p>
    <w:p w:rsidR="00720B6A" w:rsidRPr="00720B6A" w:rsidRDefault="00720B6A" w:rsidP="000A5A61">
      <w:pPr>
        <w:shd w:val="clear" w:color="auto" w:fill="FFFFFF"/>
        <w:spacing w:after="75"/>
        <w:ind w:left="-142"/>
        <w:jc w:val="both"/>
        <w:rPr>
          <w:rFonts w:eastAsiaTheme="minorEastAsia"/>
        </w:rPr>
      </w:pPr>
      <w:r w:rsidRPr="00720B6A">
        <w:rPr>
          <w:shd w:val="clear" w:color="auto" w:fill="FFFFFF"/>
        </w:rPr>
        <w:t xml:space="preserve">U ono vrijeme: Reče Isus svojim učenicima ovu prispodobu: </w:t>
      </w:r>
      <w:r>
        <w:rPr>
          <w:shd w:val="clear" w:color="auto" w:fill="FFFFFF"/>
        </w:rPr>
        <w:t>„</w:t>
      </w:r>
      <w:r w:rsidRPr="00720B6A">
        <w:rPr>
          <w:shd w:val="clear" w:color="auto" w:fill="FFFFFF"/>
        </w:rPr>
        <w:t>Čovjek, polazeći na put, dozva sluge i dade im svoj imetak. Jednomu dade pet talenata, drugomu dva, a trećemu jedan – svakomu po njegovoj sposobnosti. I otputova. Onaj koji je primio pet talenata odmah ode, upotrijebi ih i stekne drugih pet. Isto tako i onaj sa dva stekne druga dva. Onaj naprotiv koji je primio jedan ode, otkopa zemlju i sakri novac gospodarov. Nakon dugo vremena dođe gospodar tih slugu i zatraži od njih račun. Pristupi mu onaj što je primio pet talenata i donese drugih pet govoreći: ‘Gospodaru! Pet si mi talenata predao. Evo, drugih sam pet talenata stekao!’ Reče mu gospodar: ‘Valjaš, slugo dobri i vjerni! U malome si bio vjeran, nad mnogim ću te postaviti! Uđi u radost gosp</w:t>
      </w:r>
      <w:r>
        <w:rPr>
          <w:shd w:val="clear" w:color="auto" w:fill="FFFFFF"/>
        </w:rPr>
        <w:t>odara svoga!’ Pristupi i onaj s</w:t>
      </w:r>
      <w:r w:rsidRPr="00720B6A">
        <w:rPr>
          <w:shd w:val="clear" w:color="auto" w:fill="FFFFFF"/>
        </w:rPr>
        <w:t xml:space="preserve"> dva talenta te reče: ‘Gospodaru! Dva si mi talenta predao. Evo, druga sam dva talenta stekao!’ Reče mu gospodar: ‘Valjaš, slugo dobri i vjerni! U malome si bio vjeran, nad mnogim ću te postaviti! Uđi u radost gospodara svoga.’A pristupi i onaj koji je primio jedan talenat te reče: ‘Gospodaru! Znadoh te: čovjek si strog, žanješ gdje nisi sijao i kupiš gdje nisi vijao. Pobojah se stoga, odoh i sakrih talenat tvoj u zemlju. Evo ti tvoje!’ A gospodar mu reče: ‘Slugo zli i lijeni! Znao si da žanjem gdje nisam sijao i kupim gdje nisam vijao! Trebalo je dakle da uložiš moj novac kod novčara i ja bih po povratku izvadio svoje s dobitkom.’‘Uzmite stoga od njega talenat i podajte onomu koji ih ima deset. Doista, onomu koji ima još će se dati, neka ima u izobilju, a od onoga koji nema oduzet će se i ono što ima. A beskorisnoga slugu izbacite van u tamu. Ond</w:t>
      </w:r>
      <w:r>
        <w:rPr>
          <w:shd w:val="clear" w:color="auto" w:fill="FFFFFF"/>
        </w:rPr>
        <w:t>je će biti plač i škrgut zubi.’“</w:t>
      </w:r>
    </w:p>
    <w:p w:rsidR="00593427" w:rsidRDefault="00327FAD" w:rsidP="000A5A61">
      <w:pPr>
        <w:ind w:left="-142"/>
        <w:rPr>
          <w:rStyle w:val="Strong"/>
          <w:bCs w:val="0"/>
          <w:sz w:val="8"/>
          <w:szCs w:val="8"/>
          <w:shd w:val="clear" w:color="auto" w:fill="FFFFFF"/>
        </w:rPr>
      </w:pPr>
      <w:r w:rsidRPr="000A5A61">
        <w:rPr>
          <w:rStyle w:val="Strong"/>
          <w:bCs w:val="0"/>
          <w:sz w:val="8"/>
          <w:szCs w:val="8"/>
          <w:shd w:val="clear" w:color="auto" w:fill="FFFFFF"/>
        </w:rPr>
        <w:t> </w:t>
      </w:r>
    </w:p>
    <w:p w:rsidR="005C10B0" w:rsidRPr="000A5A61" w:rsidRDefault="005C10B0" w:rsidP="000A5A61">
      <w:pPr>
        <w:ind w:left="-142"/>
        <w:rPr>
          <w:rFonts w:eastAsiaTheme="minorEastAsia"/>
          <w:b/>
        </w:rPr>
      </w:pPr>
      <w:r w:rsidRPr="000A5A61">
        <w:rPr>
          <w:rFonts w:eastAsiaTheme="minorEastAsia"/>
          <w:b/>
        </w:rPr>
        <w:t>Komentar župnika:</w:t>
      </w:r>
    </w:p>
    <w:p w:rsidR="00593427" w:rsidRPr="00593427" w:rsidRDefault="00593427" w:rsidP="000A5A61">
      <w:pPr>
        <w:pStyle w:val="BodyTextIndent"/>
        <w:ind w:left="-142" w:right="23"/>
        <w:jc w:val="both"/>
        <w:rPr>
          <w:sz w:val="8"/>
          <w:szCs w:val="8"/>
        </w:rPr>
      </w:pPr>
    </w:p>
    <w:p w:rsidR="005C10B0" w:rsidRPr="000A5A61" w:rsidRDefault="005C10B0" w:rsidP="000A5A61">
      <w:pPr>
        <w:pStyle w:val="BodyTextIndent"/>
        <w:ind w:left="-142" w:right="23"/>
        <w:jc w:val="both"/>
        <w:rPr>
          <w:szCs w:val="24"/>
        </w:rPr>
      </w:pPr>
      <w:r w:rsidRPr="000A5A61">
        <w:rPr>
          <w:szCs w:val="24"/>
        </w:rPr>
        <w:t xml:space="preserve">Isus nas opominje kako da živimo ovaj život prije susreta s njime i vlastite smrti. Ne znamo joj ni dana ni časa, kako kaže i ona misionarska: </w:t>
      </w:r>
      <w:r w:rsidRPr="000A5A61">
        <w:rPr>
          <w:i/>
          <w:szCs w:val="24"/>
        </w:rPr>
        <w:t>Život kratak a smrt stalna, ja joj ne znam dan ni čas, ako vrijeme gubim sada, može propast i moj spas…!</w:t>
      </w:r>
      <w:r w:rsidRPr="000A5A61">
        <w:rPr>
          <w:szCs w:val="24"/>
        </w:rPr>
        <w:t xml:space="preserve"> </w:t>
      </w:r>
    </w:p>
    <w:p w:rsidR="005C10B0" w:rsidRPr="000A5A61" w:rsidRDefault="005C10B0" w:rsidP="000A5A61">
      <w:pPr>
        <w:pStyle w:val="BodyTextIndent"/>
        <w:ind w:left="-142" w:right="23"/>
        <w:jc w:val="both"/>
        <w:rPr>
          <w:szCs w:val="24"/>
        </w:rPr>
      </w:pPr>
      <w:r w:rsidRPr="000A5A61">
        <w:rPr>
          <w:szCs w:val="24"/>
        </w:rPr>
        <w:t xml:space="preserve">U duhu toga mogu se pitati: Jesam li svjestan da je ono što posjedujem Božje vlasništvo, a meni dano na upravljanje? S koliko se toga na sebi i u sebi hvalim i dičim, a ne mislim pri tome na odgovornost darovanoga? </w:t>
      </w:r>
    </w:p>
    <w:p w:rsidR="005C10B0" w:rsidRPr="000A5A61" w:rsidRDefault="005C10B0" w:rsidP="000A5A61">
      <w:pPr>
        <w:pStyle w:val="BodyTextIndent"/>
        <w:ind w:left="-142" w:right="23"/>
        <w:jc w:val="both"/>
        <w:rPr>
          <w:szCs w:val="24"/>
        </w:rPr>
      </w:pPr>
      <w:r w:rsidRPr="000A5A61">
        <w:rPr>
          <w:szCs w:val="24"/>
        </w:rPr>
        <w:t xml:space="preserve">S druge strane, u meni se ne smije rađati zavist zbog toga što sam ja ovakav, a moj bližnji onakav. I ja sam dobio po svojim sposobnostima i za Isusa nije važna kvantiteta, nego kvaliteta! Dakle, u vremenu koje sam dobio od </w:t>
      </w:r>
      <w:r w:rsidRPr="000A5A61">
        <w:rPr>
          <w:i/>
          <w:szCs w:val="24"/>
        </w:rPr>
        <w:t>gospodara</w:t>
      </w:r>
      <w:r w:rsidRPr="000A5A61">
        <w:rPr>
          <w:szCs w:val="24"/>
        </w:rPr>
        <w:t xml:space="preserve"> ne smijem biti okrenut prema sebi, ne smijem biti usmjeren egoistično, nego prvenstveno raditi ono što je volja </w:t>
      </w:r>
      <w:r w:rsidRPr="000A5A61">
        <w:rPr>
          <w:i/>
          <w:szCs w:val="24"/>
        </w:rPr>
        <w:t>gospodara</w:t>
      </w:r>
      <w:r w:rsidRPr="000A5A61">
        <w:rPr>
          <w:szCs w:val="24"/>
        </w:rPr>
        <w:t xml:space="preserve"> i što znam da on želi. Na koncu, odgovoran sam za svoje spasenje. Božja milost je prisutna, Bog me nije zaboravio, ali ne želi me ni spasiti bez mene samoga. Moj sadašnji i budući život </w:t>
      </w:r>
      <w:r w:rsidRPr="000A5A61">
        <w:rPr>
          <w:i/>
          <w:szCs w:val="24"/>
        </w:rPr>
        <w:t>dobrano</w:t>
      </w:r>
      <w:r w:rsidRPr="000A5A61">
        <w:rPr>
          <w:szCs w:val="24"/>
        </w:rPr>
        <w:t xml:space="preserve"> je u mojim rukama. Na meni je da radim i ostvarujem ono koliko je to „dobrano“! </w:t>
      </w:r>
    </w:p>
    <w:p w:rsidR="005C10B0" w:rsidRPr="000A5A61" w:rsidRDefault="005C10B0" w:rsidP="000A5A61">
      <w:pPr>
        <w:ind w:left="-142" w:firstLine="720"/>
        <w:jc w:val="both"/>
      </w:pPr>
      <w:r w:rsidRPr="000A5A61">
        <w:t xml:space="preserve">Važno je još dublje promisliti o konkretnim riječima gospadara. Napr.: </w:t>
      </w:r>
      <w:r w:rsidRPr="000A5A61">
        <w:rPr>
          <w:i/>
        </w:rPr>
        <w:t>Vjerni i valjani slugo...</w:t>
      </w:r>
      <w:r w:rsidRPr="000A5A61">
        <w:t xml:space="preserve"> Biti vjeran znači biti dosljedan, pravedan, pošten, ne prevariti, ne iznevjeriti... Valjan znači biti dobar, nepokvaren, upotrebljiv, za čovjeka je to često opis zbirnih svojstava dobrote. Suprotan je nevaljan, pokvaren, kao kad je nečemu istekao rok i nije više za upotrebu, nije više za ništa... baca se...</w:t>
      </w:r>
    </w:p>
    <w:p w:rsidR="005C10B0" w:rsidRPr="000A5A61" w:rsidRDefault="005C10B0" w:rsidP="000A5A61">
      <w:pPr>
        <w:ind w:left="-142"/>
        <w:jc w:val="both"/>
      </w:pPr>
      <w:r w:rsidRPr="000A5A61">
        <w:tab/>
        <w:t xml:space="preserve">Sljedeće riječi na koje ću obratiti posebnu pozornost su </w:t>
      </w:r>
      <w:r w:rsidRPr="000A5A61">
        <w:rPr>
          <w:i/>
        </w:rPr>
        <w:t>bio si vjeran nad malim, zato ću te nad velikim postaviti.</w:t>
      </w:r>
      <w:r w:rsidRPr="000A5A61">
        <w:t xml:space="preserve"> Povjerenje se postepeno postiže. I u pripravničkom stažu pripravniku se prvo daju male odgovornosti gdje su mali rizici da u slučaju pogreške ne budu velike štete. Tako je i u materijalnim i u duhovnim stvarima. </w:t>
      </w:r>
    </w:p>
    <w:p w:rsidR="005C10B0" w:rsidRPr="000A5A61" w:rsidRDefault="005C10B0" w:rsidP="000A5A61">
      <w:pPr>
        <w:ind w:left="-142"/>
        <w:jc w:val="both"/>
      </w:pPr>
      <w:r w:rsidRPr="000A5A61">
        <w:tab/>
        <w:t xml:space="preserve">Treći sluga je </w:t>
      </w:r>
      <w:r w:rsidRPr="000A5A61">
        <w:rPr>
          <w:i/>
        </w:rPr>
        <w:t>nevaljao i lijen!</w:t>
      </w:r>
      <w:r w:rsidRPr="000A5A61">
        <w:t xml:space="preserve"> Radio je protiv volje gospodara i vlastite spoznaje. To bismo mogli povezati s onim Isusovim riječima koje govore: </w:t>
      </w:r>
      <w:r w:rsidRPr="000A5A61">
        <w:rPr>
          <w:i/>
        </w:rPr>
        <w:t xml:space="preserve">Kome je malo dano od njega će se malo iskati, kome je puno dano od njega će se više iskati! </w:t>
      </w:r>
      <w:r w:rsidRPr="000A5A61">
        <w:rPr>
          <w:iCs/>
        </w:rPr>
        <w:t xml:space="preserve">Tu su i </w:t>
      </w:r>
      <w:r w:rsidRPr="000A5A61">
        <w:t xml:space="preserve">pomalo drastične riječi o oduzimanju talenata lijenome sluzi i davanju njegovih onome tko ih već ima deset. U tome ne trebam gledati nepravdu nego zakonitost u kojoj se onome koji je iskoristio svoje darove, uz milost Božju, sve umnaža i zaslužuje više i još. A onaj koji ne surađuje i ne radi, nego u lijenosti potroši svoje vrijeme nije zaslužio drugo nego da mu se oduzme ono s čime se ne želi baviti i dadne onome koji hoće i radi. Taj nije iskoristio vrijeme milosti i kad ono prođe nema ga više, a onaj koji ga je iskoritio u susretu s vječnim Gospodarom dobiva puninu. Postaje sličan Blaženoj Djevici Marija – </w:t>
      </w:r>
      <w:r w:rsidRPr="000A5A61">
        <w:rPr>
          <w:i/>
        </w:rPr>
        <w:t xml:space="preserve">Zdravo Marijo, milosti puna, Gospodin s tobom! </w:t>
      </w:r>
    </w:p>
    <w:p w:rsidR="000A798D" w:rsidRDefault="000A798D" w:rsidP="00720B6A">
      <w:pPr>
        <w:pStyle w:val="NormalWeb"/>
        <w:spacing w:after="60"/>
        <w:ind w:right="300"/>
        <w:jc w:val="both"/>
        <w:rPr>
          <w:rFonts w:cstheme="minorHAnsi"/>
          <w:sz w:val="14"/>
        </w:rPr>
      </w:pPr>
    </w:p>
    <w:p w:rsidR="000A5A61" w:rsidRPr="0048184C" w:rsidRDefault="000A5A61" w:rsidP="00720B6A">
      <w:pPr>
        <w:pStyle w:val="NormalWeb"/>
        <w:spacing w:after="60"/>
        <w:ind w:right="300"/>
        <w:jc w:val="both"/>
        <w:rPr>
          <w:rFonts w:cstheme="minorHAnsi"/>
          <w:sz w:val="14"/>
        </w:rPr>
      </w:pPr>
    </w:p>
    <w:tbl>
      <w:tblPr>
        <w:tblStyle w:val="TableGrid"/>
        <w:tblW w:w="10774" w:type="dxa"/>
        <w:tblInd w:w="-34" w:type="dxa"/>
        <w:tblLook w:val="04A0" w:firstRow="1" w:lastRow="0" w:firstColumn="1" w:lastColumn="0" w:noHBand="0" w:noVBand="1"/>
      </w:tblPr>
      <w:tblGrid>
        <w:gridCol w:w="10774"/>
      </w:tblGrid>
      <w:tr w:rsidR="00666C0A" w:rsidRPr="00EF4D54" w:rsidTr="00666C0A">
        <w:tc>
          <w:tcPr>
            <w:tcW w:w="10774" w:type="dxa"/>
          </w:tcPr>
          <w:p w:rsidR="00666C0A" w:rsidRPr="00EF4D54" w:rsidRDefault="00666C0A" w:rsidP="000A798D">
            <w:pPr>
              <w:ind w:left="-142" w:right="-426"/>
              <w:jc w:val="center"/>
              <w:rPr>
                <w:rFonts w:asciiTheme="minorHAnsi" w:hAnsiTheme="minorHAnsi" w:cstheme="minorHAnsi"/>
                <w:sz w:val="23"/>
                <w:szCs w:val="23"/>
              </w:rPr>
            </w:pPr>
            <w:r w:rsidRPr="00EF4D54">
              <w:lastRenderedPageBreak/>
              <w:t xml:space="preserve">MANJE JE VIŠE </w:t>
            </w:r>
            <w:r>
              <w:t>(LAIČKA KOLUMNICA [37</w:t>
            </w:r>
            <w:r w:rsidR="00396C74">
              <w:t>3</w:t>
            </w:r>
            <w:r w:rsidRPr="00EF4D54">
              <w:t>])</w:t>
            </w:r>
            <w:r w:rsidRPr="00EF4D54">
              <w:rPr>
                <w:rFonts w:asciiTheme="minorHAnsi" w:hAnsiTheme="minorHAnsi" w:cstheme="minorHAnsi"/>
                <w:sz w:val="23"/>
                <w:szCs w:val="23"/>
              </w:rPr>
              <w:t xml:space="preserve"> </w:t>
            </w:r>
          </w:p>
        </w:tc>
      </w:tr>
    </w:tbl>
    <w:p w:rsidR="00327FAD" w:rsidRPr="0048184C" w:rsidRDefault="00327FAD" w:rsidP="00327FAD">
      <w:pPr>
        <w:ind w:left="-142" w:right="-426"/>
        <w:jc w:val="both"/>
        <w:rPr>
          <w:rFonts w:cstheme="minorHAnsi"/>
          <w:sz w:val="14"/>
        </w:rPr>
      </w:pPr>
    </w:p>
    <w:p w:rsidR="00396C74" w:rsidRPr="007545CF" w:rsidRDefault="00396C74" w:rsidP="007545CF">
      <w:pPr>
        <w:jc w:val="center"/>
        <w:rPr>
          <w:sz w:val="22"/>
          <w:szCs w:val="22"/>
        </w:rPr>
      </w:pPr>
      <w:r w:rsidRPr="007545CF">
        <w:rPr>
          <w:rFonts w:cs="Calibri"/>
          <w:b/>
          <w:sz w:val="22"/>
          <w:szCs w:val="22"/>
        </w:rPr>
        <w:t>Talent je dar od Boga</w:t>
      </w:r>
    </w:p>
    <w:p w:rsidR="00396C74" w:rsidRPr="007545CF" w:rsidRDefault="00396C74" w:rsidP="000A5A61">
      <w:pPr>
        <w:ind w:left="-142" w:right="-142"/>
        <w:jc w:val="both"/>
        <w:rPr>
          <w:sz w:val="22"/>
          <w:szCs w:val="22"/>
        </w:rPr>
      </w:pPr>
      <w:r w:rsidRPr="007545CF">
        <w:rPr>
          <w:sz w:val="22"/>
          <w:szCs w:val="22"/>
        </w:rPr>
        <w:t>Jedna od popularnih tema današnjeg društva u kojem živimo su talenti. Talent definiramo kao iznimnu sposobnost za nešto tj. dar, darovitost, nadarenost. To je ono urođeno u čovjeku. Na raznim portalima, vijestima na televiziji, stranicama novinarskih časopisa svakodnevno se možemo susresti sa naslovima imena poznatih sportaša, glazbenika, slikara i mnoštva umjetnika raznih područja kojima se pridaje pridjev talentiran/a ili darovit/a. Često previše zaokupljeni drugima i njihovim sposobnostima zaboravljamo razmisliti o sebi te preispitati svoje sposobnosti kojima bi mogli pridonijeti društvu i zajednici. Svaki čovjek stvoren je na sliku i priliku Božju, kao jedinstvena i originalna jedinka koja je po rođenju dobila talent. Mi vjernici ne smijemo zaboraviti da je Bog svakom čovjeku dao talent za nešto; za pjevanje, sviranje, slikanje, sport itd., a na nama je da taj talent otkrijemo, trudimo se i radimo na njemu te ga radosno umnažamo sa drugima. Otkriti talent ponekad i nije tako jednostavno kako se čini, stoga se prije svega trebamo moliti da nam Bog pokaže i osvijetli naše puteve kako bismo spoznali svoje sposobnosti. Kako smo čuli u današnjem evanđelju, gospodar sluzi koji je od njega primio pet talenata i umnožio ih sa još pet kao i onome što je primio dva talenta i stekao još dva reče: „Valjaš slugo dobri i vjerni! U malome si bio vjeran, nad mnogim ću te postaviti! Uđi u radost gospodara svoga.“ Trećemu koji je primio jedan talent i potkopao ga u zemlju te vratio talent gospodar reče: „Slugo zli i lijeni!” Znao si da žanjem gdje nisam sijao i kupim gdje nisam vijao! Trebalo je dakle da uložiš moj novac kod novčara i ja bih po povratku izvadio svoje s dobitkom. Uzmite stoga od njega talenat i podajte onomu koji ih ima deset. „Doista onomu koji ima još će se dati, neka ima u izobilju, a od onoga koji nema oduzet će se i ono što ima.” Neka nam glavna misao vodilja bude koristiti svoje talente za slavljenje Boga u radosti. Ne potkopavajmo svoje talente, već ih radosno dijelimo sa drugima oko nas koje ćemo prije svega njima i obogatiti. A ono najvažnije je da ne zaboravimo da je dar života najveći talent kojim nas je Bog obdario.</w:t>
      </w:r>
      <w:r w:rsidR="000A5A61" w:rsidRPr="007545CF">
        <w:rPr>
          <w:rFonts w:cs="Calibri"/>
          <w:sz w:val="22"/>
          <w:szCs w:val="22"/>
        </w:rPr>
        <w:tab/>
      </w:r>
      <w:r w:rsidR="000A5A61" w:rsidRPr="007545CF">
        <w:rPr>
          <w:rFonts w:cs="Calibri"/>
          <w:sz w:val="22"/>
          <w:szCs w:val="22"/>
        </w:rPr>
        <w:tab/>
      </w:r>
      <w:r w:rsidR="000A5A61" w:rsidRPr="007545CF">
        <w:rPr>
          <w:rFonts w:cs="Calibri"/>
          <w:sz w:val="22"/>
          <w:szCs w:val="22"/>
        </w:rPr>
        <w:tab/>
        <w:t xml:space="preserve">    </w:t>
      </w:r>
      <w:r w:rsidRPr="007545CF">
        <w:rPr>
          <w:sz w:val="22"/>
          <w:szCs w:val="22"/>
        </w:rPr>
        <w:t>Ana Marija Čupić</w:t>
      </w:r>
      <w:r w:rsidRPr="007545CF">
        <w:rPr>
          <w:rFonts w:cs="Calibri"/>
          <w:sz w:val="22"/>
          <w:szCs w:val="22"/>
        </w:rPr>
        <w:t xml:space="preserve"> </w:t>
      </w:r>
    </w:p>
    <w:p w:rsidR="001551E3" w:rsidRPr="007545CF" w:rsidRDefault="001551E3" w:rsidP="001551E3">
      <w:pPr>
        <w:ind w:left="1416"/>
        <w:rPr>
          <w:sz w:val="8"/>
          <w:szCs w:val="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F4D54" w:rsidRPr="00EF4D54" w:rsidTr="000A798D">
        <w:trPr>
          <w:trHeight w:val="380"/>
        </w:trPr>
        <w:tc>
          <w:tcPr>
            <w:tcW w:w="10774" w:type="dxa"/>
            <w:tcBorders>
              <w:top w:val="single" w:sz="4" w:space="0" w:color="000000"/>
              <w:left w:val="single" w:sz="4" w:space="0" w:color="000000"/>
              <w:bottom w:val="single" w:sz="4" w:space="0" w:color="000000"/>
              <w:right w:val="single" w:sz="4" w:space="0" w:color="000000"/>
            </w:tcBorders>
            <w:vAlign w:val="center"/>
            <w:hideMark/>
          </w:tcPr>
          <w:p w:rsidR="004577C9" w:rsidRPr="00EF4D54" w:rsidRDefault="004577C9" w:rsidP="000A798D">
            <w:pPr>
              <w:widowControl w:val="0"/>
              <w:autoSpaceDE w:val="0"/>
              <w:autoSpaceDN w:val="0"/>
              <w:adjustRightInd w:val="0"/>
              <w:spacing w:line="276" w:lineRule="auto"/>
              <w:ind w:left="-166" w:right="-426"/>
              <w:jc w:val="center"/>
              <w:rPr>
                <w:b/>
                <w:sz w:val="28"/>
                <w:szCs w:val="28"/>
              </w:rPr>
            </w:pPr>
            <w:r w:rsidRPr="00EF4D54">
              <w:rPr>
                <w:b/>
                <w:sz w:val="28"/>
                <w:szCs w:val="28"/>
              </w:rPr>
              <w:t>O B A V I J E S T I</w:t>
            </w:r>
          </w:p>
        </w:tc>
      </w:tr>
    </w:tbl>
    <w:p w:rsidR="00DE2031" w:rsidRDefault="00DE2031" w:rsidP="003D5071">
      <w:pPr>
        <w:jc w:val="center"/>
        <w:rPr>
          <w:rFonts w:cstheme="minorHAnsi"/>
          <w:b/>
          <w:bCs/>
          <w:u w:val="single"/>
        </w:rPr>
      </w:pPr>
    </w:p>
    <w:tbl>
      <w:tblPr>
        <w:tblStyle w:val="TableGrid"/>
        <w:tblW w:w="9918" w:type="dxa"/>
        <w:tblLook w:val="04A0" w:firstRow="1" w:lastRow="0" w:firstColumn="1" w:lastColumn="0" w:noHBand="0" w:noVBand="1"/>
      </w:tblPr>
      <w:tblGrid>
        <w:gridCol w:w="2574"/>
        <w:gridCol w:w="7344"/>
      </w:tblGrid>
      <w:tr w:rsidR="000F4622" w:rsidRPr="007545CF" w:rsidTr="000F4622">
        <w:trPr>
          <w:trHeight w:val="284"/>
        </w:trPr>
        <w:tc>
          <w:tcPr>
            <w:tcW w:w="2574" w:type="dxa"/>
            <w:tcBorders>
              <w:top w:val="single" w:sz="4" w:space="0" w:color="auto"/>
              <w:left w:val="single" w:sz="4" w:space="0" w:color="auto"/>
              <w:bottom w:val="single" w:sz="4" w:space="0" w:color="auto"/>
              <w:right w:val="single" w:sz="4" w:space="0" w:color="auto"/>
            </w:tcBorders>
            <w:hideMark/>
          </w:tcPr>
          <w:p w:rsidR="000F4622" w:rsidRPr="007545CF" w:rsidRDefault="000F4622" w:rsidP="000F4622">
            <w:pPr>
              <w:rPr>
                <w:rFonts w:eastAsiaTheme="minorHAnsi" w:cstheme="minorHAnsi"/>
                <w:bCs/>
                <w:kern w:val="2"/>
                <w:sz w:val="22"/>
                <w:szCs w:val="22"/>
                <w14:ligatures w14:val="standardContextual"/>
              </w:rPr>
            </w:pPr>
            <w:r w:rsidRPr="007545CF">
              <w:rPr>
                <w:rFonts w:cstheme="minorHAnsi"/>
                <w:bCs/>
                <w:sz w:val="22"/>
                <w:szCs w:val="22"/>
              </w:rPr>
              <w:t>Utorak, 21.</w:t>
            </w:r>
          </w:p>
        </w:tc>
        <w:tc>
          <w:tcPr>
            <w:tcW w:w="7344" w:type="dxa"/>
            <w:tcBorders>
              <w:top w:val="single" w:sz="4" w:space="0" w:color="auto"/>
              <w:left w:val="single" w:sz="4" w:space="0" w:color="auto"/>
              <w:bottom w:val="single" w:sz="4" w:space="0" w:color="auto"/>
              <w:right w:val="single" w:sz="4" w:space="0" w:color="auto"/>
            </w:tcBorders>
            <w:hideMark/>
          </w:tcPr>
          <w:p w:rsidR="000F4622" w:rsidRPr="007545CF" w:rsidRDefault="000F4622" w:rsidP="000F4622">
            <w:pPr>
              <w:rPr>
                <w:rFonts w:eastAsiaTheme="minorHAnsi" w:cstheme="minorHAnsi"/>
                <w:kern w:val="2"/>
                <w:sz w:val="22"/>
                <w:szCs w:val="22"/>
                <w14:ligatures w14:val="standardContextual"/>
              </w:rPr>
            </w:pPr>
            <w:r w:rsidRPr="007545CF">
              <w:rPr>
                <w:rFonts w:cstheme="minorHAnsi"/>
                <w:sz w:val="22"/>
                <w:szCs w:val="22"/>
              </w:rPr>
              <w:t>Spomendan: Prikazanje BDMarije; Gospa od Zdravlja</w:t>
            </w:r>
          </w:p>
        </w:tc>
      </w:tr>
      <w:tr w:rsidR="000F4622" w:rsidRPr="007545CF" w:rsidTr="000F4622">
        <w:tc>
          <w:tcPr>
            <w:tcW w:w="2574" w:type="dxa"/>
            <w:tcBorders>
              <w:top w:val="single" w:sz="4" w:space="0" w:color="auto"/>
              <w:left w:val="single" w:sz="4" w:space="0" w:color="auto"/>
              <w:bottom w:val="single" w:sz="4" w:space="0" w:color="auto"/>
              <w:right w:val="single" w:sz="4" w:space="0" w:color="auto"/>
            </w:tcBorders>
            <w:hideMark/>
          </w:tcPr>
          <w:p w:rsidR="000F4622" w:rsidRPr="007545CF" w:rsidRDefault="000F4622" w:rsidP="000F4622">
            <w:pPr>
              <w:rPr>
                <w:rFonts w:eastAsiaTheme="minorHAnsi" w:cstheme="minorHAnsi"/>
                <w:bCs/>
                <w:kern w:val="2"/>
                <w:sz w:val="22"/>
                <w:szCs w:val="22"/>
                <w14:ligatures w14:val="standardContextual"/>
              </w:rPr>
            </w:pPr>
            <w:r w:rsidRPr="007545CF">
              <w:rPr>
                <w:rFonts w:cstheme="minorHAnsi"/>
                <w:bCs/>
                <w:sz w:val="22"/>
                <w:szCs w:val="22"/>
              </w:rPr>
              <w:t>Srijeda, 22.</w:t>
            </w:r>
          </w:p>
        </w:tc>
        <w:tc>
          <w:tcPr>
            <w:tcW w:w="7344" w:type="dxa"/>
            <w:tcBorders>
              <w:top w:val="single" w:sz="4" w:space="0" w:color="auto"/>
              <w:left w:val="single" w:sz="4" w:space="0" w:color="auto"/>
              <w:bottom w:val="single" w:sz="4" w:space="0" w:color="auto"/>
              <w:right w:val="single" w:sz="4" w:space="0" w:color="auto"/>
            </w:tcBorders>
            <w:hideMark/>
          </w:tcPr>
          <w:p w:rsidR="000F4622" w:rsidRPr="007545CF" w:rsidRDefault="000F4622" w:rsidP="000F4622">
            <w:pPr>
              <w:rPr>
                <w:rFonts w:eastAsiaTheme="minorHAnsi" w:cstheme="minorHAnsi"/>
                <w:b/>
                <w:bCs/>
                <w:kern w:val="2"/>
                <w:sz w:val="22"/>
                <w:szCs w:val="22"/>
                <w14:ligatures w14:val="standardContextual"/>
              </w:rPr>
            </w:pPr>
            <w:r w:rsidRPr="007545CF">
              <w:rPr>
                <w:rFonts w:cstheme="minorHAnsi"/>
                <w:bCs/>
                <w:sz w:val="22"/>
                <w:szCs w:val="22"/>
              </w:rPr>
              <w:t>Spomendan: Sv. Cecilija, djevica i mučenica</w:t>
            </w:r>
          </w:p>
        </w:tc>
      </w:tr>
      <w:tr w:rsidR="000F4622" w:rsidRPr="007545CF" w:rsidTr="000F4622">
        <w:tc>
          <w:tcPr>
            <w:tcW w:w="2574" w:type="dxa"/>
            <w:tcBorders>
              <w:top w:val="single" w:sz="4" w:space="0" w:color="auto"/>
              <w:left w:val="single" w:sz="4" w:space="0" w:color="auto"/>
              <w:bottom w:val="single" w:sz="4" w:space="0" w:color="auto"/>
              <w:right w:val="single" w:sz="4" w:space="0" w:color="auto"/>
            </w:tcBorders>
            <w:hideMark/>
          </w:tcPr>
          <w:p w:rsidR="000F4622" w:rsidRPr="007545CF" w:rsidRDefault="000F4622" w:rsidP="000F4622">
            <w:pPr>
              <w:rPr>
                <w:rFonts w:eastAsiaTheme="minorHAnsi" w:cstheme="minorHAnsi"/>
                <w:bCs/>
                <w:kern w:val="2"/>
                <w:sz w:val="22"/>
                <w:szCs w:val="22"/>
                <w14:ligatures w14:val="standardContextual"/>
              </w:rPr>
            </w:pPr>
            <w:r w:rsidRPr="007545CF">
              <w:rPr>
                <w:rFonts w:cstheme="minorHAnsi"/>
                <w:bCs/>
                <w:sz w:val="22"/>
                <w:szCs w:val="22"/>
              </w:rPr>
              <w:t>Petak, 24.</w:t>
            </w:r>
          </w:p>
        </w:tc>
        <w:tc>
          <w:tcPr>
            <w:tcW w:w="7344" w:type="dxa"/>
            <w:tcBorders>
              <w:top w:val="single" w:sz="4" w:space="0" w:color="auto"/>
              <w:left w:val="single" w:sz="4" w:space="0" w:color="auto"/>
              <w:bottom w:val="single" w:sz="4" w:space="0" w:color="auto"/>
              <w:right w:val="single" w:sz="4" w:space="0" w:color="auto"/>
            </w:tcBorders>
            <w:hideMark/>
          </w:tcPr>
          <w:p w:rsidR="000F4622" w:rsidRPr="007545CF" w:rsidRDefault="000F4622" w:rsidP="000F4622">
            <w:pPr>
              <w:rPr>
                <w:rFonts w:eastAsiaTheme="minorHAnsi" w:cstheme="minorHAnsi"/>
                <w:b/>
                <w:bCs/>
                <w:kern w:val="2"/>
                <w:sz w:val="22"/>
                <w:szCs w:val="22"/>
                <w14:ligatures w14:val="standardContextual"/>
              </w:rPr>
            </w:pPr>
            <w:r w:rsidRPr="007545CF">
              <w:rPr>
                <w:rFonts w:cstheme="minorHAnsi"/>
                <w:bCs/>
                <w:sz w:val="22"/>
                <w:szCs w:val="22"/>
              </w:rPr>
              <w:t>Spomendan: Sv. Andija Dung - Lac, prez. i dr. muč.</w:t>
            </w:r>
          </w:p>
        </w:tc>
      </w:tr>
      <w:tr w:rsidR="000F4622" w:rsidRPr="007545CF" w:rsidTr="000F4622">
        <w:tc>
          <w:tcPr>
            <w:tcW w:w="2574" w:type="dxa"/>
            <w:tcBorders>
              <w:top w:val="single" w:sz="4" w:space="0" w:color="auto"/>
              <w:left w:val="single" w:sz="4" w:space="0" w:color="auto"/>
              <w:bottom w:val="single" w:sz="4" w:space="0" w:color="auto"/>
              <w:right w:val="single" w:sz="4" w:space="0" w:color="auto"/>
            </w:tcBorders>
            <w:hideMark/>
          </w:tcPr>
          <w:p w:rsidR="000F4622" w:rsidRPr="007545CF" w:rsidRDefault="000F4622" w:rsidP="000F4622">
            <w:pPr>
              <w:rPr>
                <w:rFonts w:eastAsiaTheme="minorHAnsi" w:cstheme="minorHAnsi"/>
                <w:bCs/>
                <w:kern w:val="2"/>
                <w:sz w:val="22"/>
                <w:szCs w:val="22"/>
                <w14:ligatures w14:val="standardContextual"/>
              </w:rPr>
            </w:pPr>
            <w:r w:rsidRPr="007545CF">
              <w:rPr>
                <w:rFonts w:cstheme="minorHAnsi"/>
                <w:bCs/>
                <w:sz w:val="22"/>
                <w:szCs w:val="22"/>
              </w:rPr>
              <w:t>Subota, 25.</w:t>
            </w:r>
          </w:p>
        </w:tc>
        <w:tc>
          <w:tcPr>
            <w:tcW w:w="7344" w:type="dxa"/>
            <w:tcBorders>
              <w:top w:val="single" w:sz="4" w:space="0" w:color="auto"/>
              <w:left w:val="single" w:sz="4" w:space="0" w:color="auto"/>
              <w:bottom w:val="single" w:sz="4" w:space="0" w:color="auto"/>
              <w:right w:val="single" w:sz="4" w:space="0" w:color="auto"/>
            </w:tcBorders>
            <w:hideMark/>
          </w:tcPr>
          <w:p w:rsidR="000F4622" w:rsidRPr="007545CF" w:rsidRDefault="000F4622" w:rsidP="000F4622">
            <w:pPr>
              <w:rPr>
                <w:rFonts w:eastAsiaTheme="minorHAnsi" w:cstheme="minorHAnsi"/>
                <w:b/>
                <w:bCs/>
                <w:kern w:val="2"/>
                <w:sz w:val="22"/>
                <w:szCs w:val="22"/>
                <w14:ligatures w14:val="standardContextual"/>
              </w:rPr>
            </w:pPr>
            <w:r w:rsidRPr="007545CF">
              <w:rPr>
                <w:rFonts w:cstheme="minorHAnsi"/>
                <w:sz w:val="22"/>
                <w:szCs w:val="22"/>
              </w:rPr>
              <w:t>Svagdan ili spomendan: Sv. Katarina Aleksandrijska</w:t>
            </w:r>
          </w:p>
        </w:tc>
      </w:tr>
      <w:tr w:rsidR="000F4622" w:rsidRPr="007545CF" w:rsidTr="000F4622">
        <w:trPr>
          <w:trHeight w:val="259"/>
        </w:trPr>
        <w:tc>
          <w:tcPr>
            <w:tcW w:w="2574" w:type="dxa"/>
            <w:tcBorders>
              <w:top w:val="single" w:sz="4" w:space="0" w:color="auto"/>
              <w:left w:val="single" w:sz="4" w:space="0" w:color="auto"/>
              <w:bottom w:val="single" w:sz="4" w:space="0" w:color="auto"/>
              <w:right w:val="single" w:sz="4" w:space="0" w:color="auto"/>
            </w:tcBorders>
            <w:hideMark/>
          </w:tcPr>
          <w:p w:rsidR="000F4622" w:rsidRPr="007545CF" w:rsidRDefault="000F4622" w:rsidP="000F4622">
            <w:pPr>
              <w:rPr>
                <w:rFonts w:eastAsiaTheme="minorHAnsi" w:cstheme="minorHAnsi"/>
                <w:b/>
                <w:bCs/>
                <w:kern w:val="2"/>
                <w:sz w:val="22"/>
                <w:szCs w:val="22"/>
                <w14:ligatures w14:val="standardContextual"/>
              </w:rPr>
            </w:pPr>
            <w:r w:rsidRPr="007545CF">
              <w:rPr>
                <w:rFonts w:cstheme="minorHAnsi"/>
                <w:b/>
                <w:bCs/>
                <w:sz w:val="22"/>
                <w:szCs w:val="22"/>
              </w:rPr>
              <w:t>NEDJELJA, 26. 11.</w:t>
            </w:r>
          </w:p>
        </w:tc>
        <w:tc>
          <w:tcPr>
            <w:tcW w:w="7344" w:type="dxa"/>
            <w:tcBorders>
              <w:top w:val="single" w:sz="4" w:space="0" w:color="auto"/>
              <w:left w:val="single" w:sz="4" w:space="0" w:color="auto"/>
              <w:bottom w:val="single" w:sz="4" w:space="0" w:color="auto"/>
              <w:right w:val="single" w:sz="4" w:space="0" w:color="auto"/>
            </w:tcBorders>
            <w:hideMark/>
          </w:tcPr>
          <w:p w:rsidR="000F4622" w:rsidRPr="007545CF" w:rsidRDefault="000F4622" w:rsidP="000F4622">
            <w:pPr>
              <w:rPr>
                <w:rFonts w:eastAsiaTheme="minorHAnsi" w:cstheme="minorHAnsi"/>
                <w:b/>
                <w:bCs/>
                <w:kern w:val="2"/>
                <w:sz w:val="22"/>
                <w:szCs w:val="22"/>
                <w14:ligatures w14:val="standardContextual"/>
              </w:rPr>
            </w:pPr>
            <w:r w:rsidRPr="007545CF">
              <w:rPr>
                <w:rFonts w:cstheme="minorHAnsi"/>
                <w:b/>
                <w:bCs/>
                <w:sz w:val="22"/>
                <w:szCs w:val="22"/>
              </w:rPr>
              <w:t>34. KROZ G. „A“ - KRIST KRALJ SVEGA STVORENJA</w:t>
            </w:r>
          </w:p>
        </w:tc>
      </w:tr>
    </w:tbl>
    <w:p w:rsidR="000F4622" w:rsidRPr="007545CF" w:rsidRDefault="000F4622" w:rsidP="000F4622">
      <w:pPr>
        <w:jc w:val="both"/>
        <w:rPr>
          <w:rFonts w:asciiTheme="minorHAnsi" w:eastAsiaTheme="minorHAnsi" w:hAnsiTheme="minorHAnsi" w:cstheme="minorHAnsi"/>
          <w:kern w:val="2"/>
          <w:sz w:val="8"/>
          <w:szCs w:val="8"/>
          <w:lang w:eastAsia="hr-HR"/>
          <w14:ligatures w14:val="standardContextual"/>
        </w:rPr>
      </w:pPr>
    </w:p>
    <w:p w:rsidR="000F4622" w:rsidRPr="00593427" w:rsidRDefault="00593427" w:rsidP="000F4622">
      <w:pPr>
        <w:ind w:left="-142" w:right="-142"/>
        <w:jc w:val="both"/>
        <w:rPr>
          <w:rFonts w:cstheme="minorHAnsi"/>
          <w:b/>
          <w:lang w:val="en-US" w:eastAsia="hr-HR"/>
        </w:rPr>
      </w:pPr>
      <w:r>
        <w:rPr>
          <w:rFonts w:cstheme="minorHAnsi"/>
          <w:b/>
          <w:sz w:val="22"/>
          <w:szCs w:val="22"/>
          <w:lang w:val="en-US" w:eastAsia="hr-HR"/>
        </w:rPr>
        <w:t xml:space="preserve">   </w:t>
      </w:r>
      <w:proofErr w:type="spellStart"/>
      <w:proofErr w:type="gramStart"/>
      <w:r w:rsidR="000F4622" w:rsidRPr="00593427">
        <w:rPr>
          <w:rFonts w:cstheme="minorHAnsi"/>
          <w:b/>
          <w:lang w:val="en-US" w:eastAsia="hr-HR"/>
        </w:rPr>
        <w:t>Najavljujemo</w:t>
      </w:r>
      <w:proofErr w:type="spellEnd"/>
      <w:r w:rsidR="000F4622" w:rsidRPr="00593427">
        <w:rPr>
          <w:rFonts w:cstheme="minorHAnsi"/>
          <w:b/>
          <w:lang w:val="en-US" w:eastAsia="hr-HR"/>
        </w:rPr>
        <w:t xml:space="preserve"> </w:t>
      </w:r>
      <w:proofErr w:type="spellStart"/>
      <w:r w:rsidR="000F4622" w:rsidRPr="00593427">
        <w:rPr>
          <w:rFonts w:cstheme="minorHAnsi"/>
          <w:b/>
          <w:lang w:val="en-US" w:eastAsia="hr-HR"/>
        </w:rPr>
        <w:t>blagoslov</w:t>
      </w:r>
      <w:proofErr w:type="spellEnd"/>
      <w:r w:rsidR="000F4622" w:rsidRPr="00593427">
        <w:rPr>
          <w:rFonts w:cstheme="minorHAnsi"/>
          <w:b/>
          <w:lang w:val="en-US" w:eastAsia="hr-HR"/>
        </w:rPr>
        <w:t xml:space="preserve"> </w:t>
      </w:r>
      <w:proofErr w:type="spellStart"/>
      <w:r w:rsidR="000F4622" w:rsidRPr="00593427">
        <w:rPr>
          <w:rFonts w:cstheme="minorHAnsi"/>
          <w:b/>
          <w:lang w:val="en-US" w:eastAsia="hr-HR"/>
        </w:rPr>
        <w:t>obitelji</w:t>
      </w:r>
      <w:proofErr w:type="spellEnd"/>
      <w:r w:rsidR="000F4622" w:rsidRPr="00593427">
        <w:rPr>
          <w:rFonts w:cstheme="minorHAnsi"/>
          <w:b/>
          <w:lang w:val="en-US" w:eastAsia="hr-HR"/>
        </w:rPr>
        <w:t xml:space="preserve"> i </w:t>
      </w:r>
      <w:proofErr w:type="spellStart"/>
      <w:r w:rsidR="000F4622" w:rsidRPr="00593427">
        <w:rPr>
          <w:rFonts w:cstheme="minorHAnsi"/>
          <w:b/>
          <w:lang w:val="en-US" w:eastAsia="hr-HR"/>
        </w:rPr>
        <w:t>domova</w:t>
      </w:r>
      <w:proofErr w:type="spellEnd"/>
      <w:r w:rsidR="000F4622" w:rsidRPr="00593427">
        <w:rPr>
          <w:rFonts w:cstheme="minorHAnsi"/>
          <w:b/>
          <w:lang w:val="en-US" w:eastAsia="hr-HR"/>
        </w:rPr>
        <w:t xml:space="preserve"> </w:t>
      </w:r>
      <w:proofErr w:type="spellStart"/>
      <w:r w:rsidR="000F4622" w:rsidRPr="00593427">
        <w:rPr>
          <w:rFonts w:cstheme="minorHAnsi"/>
          <w:b/>
          <w:lang w:val="en-US" w:eastAsia="hr-HR"/>
        </w:rPr>
        <w:t>tijekom</w:t>
      </w:r>
      <w:proofErr w:type="spellEnd"/>
      <w:r w:rsidR="000F4622" w:rsidRPr="00593427">
        <w:rPr>
          <w:rFonts w:cstheme="minorHAnsi"/>
          <w:b/>
          <w:lang w:val="en-US" w:eastAsia="hr-HR"/>
        </w:rPr>
        <w:t xml:space="preserve"> </w:t>
      </w:r>
      <w:proofErr w:type="spellStart"/>
      <w:r w:rsidR="000F4622" w:rsidRPr="00593427">
        <w:rPr>
          <w:rFonts w:cstheme="minorHAnsi"/>
          <w:b/>
          <w:lang w:val="en-US" w:eastAsia="hr-HR"/>
        </w:rPr>
        <w:t>Adventa</w:t>
      </w:r>
      <w:proofErr w:type="spellEnd"/>
      <w:r w:rsidR="000F4622" w:rsidRPr="00593427">
        <w:rPr>
          <w:rFonts w:cstheme="minorHAnsi"/>
          <w:b/>
          <w:lang w:val="en-US" w:eastAsia="hr-HR"/>
        </w:rPr>
        <w:t>.</w:t>
      </w:r>
      <w:proofErr w:type="gramEnd"/>
      <w:r w:rsidR="000F4622" w:rsidRPr="00593427">
        <w:rPr>
          <w:rFonts w:cstheme="minorHAnsi"/>
          <w:b/>
          <w:lang w:val="en-US" w:eastAsia="hr-HR"/>
        </w:rPr>
        <w:t xml:space="preserve"> </w:t>
      </w:r>
      <w:proofErr w:type="spellStart"/>
      <w:proofErr w:type="gramStart"/>
      <w:r w:rsidR="000F4622" w:rsidRPr="00593427">
        <w:rPr>
          <w:rFonts w:cstheme="minorHAnsi"/>
          <w:bCs/>
          <w:lang w:val="en-US" w:eastAsia="hr-HR"/>
        </w:rPr>
        <w:t>Započinjemo</w:t>
      </w:r>
      <w:proofErr w:type="spellEnd"/>
      <w:r w:rsidR="000F4622" w:rsidRPr="00593427">
        <w:rPr>
          <w:rFonts w:cstheme="minorHAnsi"/>
          <w:bCs/>
          <w:lang w:val="en-US" w:eastAsia="hr-HR"/>
        </w:rPr>
        <w:t xml:space="preserve"> u </w:t>
      </w:r>
      <w:proofErr w:type="spellStart"/>
      <w:r w:rsidR="000F4622" w:rsidRPr="00593427">
        <w:rPr>
          <w:rFonts w:cstheme="minorHAnsi"/>
          <w:bCs/>
          <w:lang w:val="en-US" w:eastAsia="hr-HR"/>
        </w:rPr>
        <w:t>ponedjeljak</w:t>
      </w:r>
      <w:proofErr w:type="spellEnd"/>
      <w:r w:rsidR="000F4622" w:rsidRPr="00593427">
        <w:rPr>
          <w:rFonts w:cstheme="minorHAnsi"/>
          <w:bCs/>
          <w:lang w:val="en-US" w:eastAsia="hr-HR"/>
        </w:rPr>
        <w:t xml:space="preserve"> 4.</w:t>
      </w:r>
      <w:proofErr w:type="gramEnd"/>
      <w:r w:rsidR="000F4622" w:rsidRPr="00593427">
        <w:rPr>
          <w:rFonts w:cstheme="minorHAnsi"/>
          <w:bCs/>
          <w:lang w:val="en-US" w:eastAsia="hr-HR"/>
        </w:rPr>
        <w:t xml:space="preserve"> </w:t>
      </w:r>
      <w:proofErr w:type="spellStart"/>
      <w:proofErr w:type="gramStart"/>
      <w:r w:rsidR="000F4622" w:rsidRPr="00593427">
        <w:rPr>
          <w:rFonts w:cstheme="minorHAnsi"/>
          <w:bCs/>
          <w:lang w:val="en-US" w:eastAsia="hr-HR"/>
        </w:rPr>
        <w:t>prosinca</w:t>
      </w:r>
      <w:proofErr w:type="spellEnd"/>
      <w:proofErr w:type="gramEnd"/>
      <w:r w:rsidR="000F4622" w:rsidRPr="00593427">
        <w:rPr>
          <w:rFonts w:cstheme="minorHAnsi"/>
          <w:bCs/>
          <w:lang w:val="en-US" w:eastAsia="hr-HR"/>
        </w:rPr>
        <w:t xml:space="preserve"> s </w:t>
      </w:r>
      <w:proofErr w:type="spellStart"/>
      <w:r w:rsidR="000F4622" w:rsidRPr="00593427">
        <w:rPr>
          <w:rFonts w:cstheme="minorHAnsi"/>
          <w:bCs/>
          <w:lang w:val="en-US" w:eastAsia="hr-HR"/>
        </w:rPr>
        <w:t>Palmotićevom</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ulicom</w:t>
      </w:r>
      <w:proofErr w:type="spellEnd"/>
      <w:r w:rsidR="000F4622" w:rsidRPr="00593427">
        <w:rPr>
          <w:rFonts w:cstheme="minorHAnsi"/>
          <w:bCs/>
          <w:lang w:val="en-US" w:eastAsia="hr-HR"/>
        </w:rPr>
        <w:t xml:space="preserve"> pa </w:t>
      </w:r>
      <w:proofErr w:type="spellStart"/>
      <w:r w:rsidR="000F4622" w:rsidRPr="00593427">
        <w:rPr>
          <w:rFonts w:cstheme="minorHAnsi"/>
          <w:bCs/>
          <w:lang w:val="en-US" w:eastAsia="hr-HR"/>
        </w:rPr>
        <w:t>prema</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Zapadu</w:t>
      </w:r>
      <w:proofErr w:type="spellEnd"/>
      <w:r w:rsidR="000F4622" w:rsidRPr="00593427">
        <w:rPr>
          <w:rFonts w:cstheme="minorHAnsi"/>
          <w:bCs/>
          <w:lang w:val="en-US" w:eastAsia="hr-HR"/>
        </w:rPr>
        <w:t xml:space="preserve">, a </w:t>
      </w:r>
      <w:proofErr w:type="spellStart"/>
      <w:r w:rsidR="000F4622" w:rsidRPr="00593427">
        <w:rPr>
          <w:rFonts w:cstheme="minorHAnsi"/>
          <w:bCs/>
          <w:lang w:val="en-US" w:eastAsia="hr-HR"/>
        </w:rPr>
        <w:t>nakon</w:t>
      </w:r>
      <w:proofErr w:type="spellEnd"/>
      <w:r w:rsidR="000F4622" w:rsidRPr="00593427">
        <w:rPr>
          <w:rFonts w:cstheme="minorHAnsi"/>
          <w:bCs/>
          <w:lang w:val="en-US" w:eastAsia="hr-HR"/>
        </w:rPr>
        <w:t xml:space="preserve"> toga </w:t>
      </w:r>
      <w:proofErr w:type="spellStart"/>
      <w:r w:rsidR="000F4622" w:rsidRPr="00593427">
        <w:rPr>
          <w:rFonts w:cstheme="minorHAnsi"/>
          <w:bCs/>
          <w:lang w:val="en-US" w:eastAsia="hr-HR"/>
        </w:rPr>
        <w:t>Draškovićeva</w:t>
      </w:r>
      <w:proofErr w:type="spellEnd"/>
      <w:r w:rsidR="000F4622" w:rsidRPr="00593427">
        <w:rPr>
          <w:rFonts w:cstheme="minorHAnsi"/>
          <w:bCs/>
          <w:lang w:val="en-US" w:eastAsia="hr-HR"/>
        </w:rPr>
        <w:t xml:space="preserve"> i </w:t>
      </w:r>
      <w:proofErr w:type="spellStart"/>
      <w:r w:rsidR="000F4622" w:rsidRPr="00593427">
        <w:rPr>
          <w:rFonts w:cstheme="minorHAnsi"/>
          <w:bCs/>
          <w:lang w:val="en-US" w:eastAsia="hr-HR"/>
        </w:rPr>
        <w:t>prema</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Istoku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Ići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ćemo</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svaki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dan</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osim</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subote</w:t>
      </w:r>
      <w:proofErr w:type="spellEnd"/>
      <w:r w:rsidR="000F4622" w:rsidRPr="00593427">
        <w:rPr>
          <w:rFonts w:cstheme="minorHAnsi"/>
          <w:bCs/>
          <w:lang w:val="en-US" w:eastAsia="hr-HR"/>
        </w:rPr>
        <w:t xml:space="preserve"> i </w:t>
      </w:r>
      <w:proofErr w:type="spellStart"/>
      <w:r w:rsidR="000F4622" w:rsidRPr="00593427">
        <w:rPr>
          <w:rFonts w:cstheme="minorHAnsi"/>
          <w:bCs/>
          <w:lang w:val="en-US" w:eastAsia="hr-HR"/>
        </w:rPr>
        <w:t>nedjelje</w:t>
      </w:r>
      <w:proofErr w:type="spellEnd"/>
      <w:r w:rsidR="000F4622" w:rsidRPr="00593427">
        <w:rPr>
          <w:rFonts w:cstheme="minorHAnsi"/>
          <w:bCs/>
          <w:lang w:val="en-US" w:eastAsia="hr-HR"/>
        </w:rPr>
        <w:t xml:space="preserve">, </w:t>
      </w:r>
      <w:proofErr w:type="gramStart"/>
      <w:r w:rsidR="000F4622" w:rsidRPr="00593427">
        <w:rPr>
          <w:rFonts w:cstheme="minorHAnsi"/>
          <w:bCs/>
          <w:lang w:val="en-US" w:eastAsia="hr-HR"/>
        </w:rPr>
        <w:t>od</w:t>
      </w:r>
      <w:proofErr w:type="gramEnd"/>
      <w:r w:rsidR="000F4622" w:rsidRPr="00593427">
        <w:rPr>
          <w:rFonts w:cstheme="minorHAnsi"/>
          <w:bCs/>
          <w:lang w:val="en-US" w:eastAsia="hr-HR"/>
        </w:rPr>
        <w:t xml:space="preserve"> 16 do 20 sati. </w:t>
      </w:r>
      <w:proofErr w:type="spellStart"/>
      <w:proofErr w:type="gramStart"/>
      <w:r w:rsidR="000F4622" w:rsidRPr="00593427">
        <w:rPr>
          <w:rFonts w:cstheme="minorHAnsi"/>
          <w:bCs/>
          <w:lang w:val="en-US" w:eastAsia="hr-HR"/>
        </w:rPr>
        <w:t>Molimo</w:t>
      </w:r>
      <w:proofErr w:type="spellEnd"/>
      <w:r w:rsidR="000F4622" w:rsidRPr="00593427">
        <w:rPr>
          <w:rFonts w:cstheme="minorHAnsi"/>
          <w:bCs/>
          <w:lang w:val="en-US" w:eastAsia="hr-HR"/>
        </w:rPr>
        <w:t xml:space="preserve"> da </w:t>
      </w:r>
      <w:proofErr w:type="spellStart"/>
      <w:r w:rsidR="000F4622" w:rsidRPr="00593427">
        <w:rPr>
          <w:rFonts w:cstheme="minorHAnsi"/>
          <w:bCs/>
          <w:lang w:val="en-US" w:eastAsia="hr-HR"/>
        </w:rPr>
        <w:t>oni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koji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promijenili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svoje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adrese</w:t>
      </w:r>
      <w:proofErr w:type="spellEnd"/>
      <w:r w:rsidR="000F4622" w:rsidRPr="00593427">
        <w:rPr>
          <w:rFonts w:cstheme="minorHAnsi"/>
          <w:bCs/>
          <w:lang w:val="en-US" w:eastAsia="hr-HR"/>
        </w:rPr>
        <w:t xml:space="preserve"> to </w:t>
      </w:r>
      <w:proofErr w:type="spellStart"/>
      <w:r w:rsidR="000F4622" w:rsidRPr="00593427">
        <w:rPr>
          <w:rFonts w:cstheme="minorHAnsi"/>
          <w:bCs/>
          <w:lang w:val="en-US" w:eastAsia="hr-HR"/>
        </w:rPr>
        <w:t>najave</w:t>
      </w:r>
      <w:proofErr w:type="spellEnd"/>
      <w:r w:rsidR="000F4622" w:rsidRPr="00593427">
        <w:rPr>
          <w:rFonts w:cstheme="minorHAnsi"/>
          <w:bCs/>
          <w:lang w:val="en-US" w:eastAsia="hr-HR"/>
        </w:rPr>
        <w:t xml:space="preserve">, a </w:t>
      </w:r>
      <w:proofErr w:type="spellStart"/>
      <w:r w:rsidR="000F4622" w:rsidRPr="00593427">
        <w:rPr>
          <w:rFonts w:cstheme="minorHAnsi"/>
          <w:bCs/>
          <w:lang w:val="en-US" w:eastAsia="hr-HR"/>
        </w:rPr>
        <w:t>pogotovo</w:t>
      </w:r>
      <w:proofErr w:type="spellEnd"/>
      <w:r w:rsidR="000F4622" w:rsidRPr="00593427">
        <w:rPr>
          <w:rFonts w:cstheme="minorHAnsi"/>
          <w:bCs/>
          <w:lang w:val="en-US" w:eastAsia="hr-HR"/>
        </w:rPr>
        <w:t xml:space="preserve"> da se </w:t>
      </w:r>
      <w:proofErr w:type="spellStart"/>
      <w:r w:rsidR="000F4622" w:rsidRPr="00593427">
        <w:rPr>
          <w:rFonts w:cstheme="minorHAnsi"/>
          <w:bCs/>
          <w:lang w:val="en-US" w:eastAsia="hr-HR"/>
        </w:rPr>
        <w:t>nove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obitelji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prijave</w:t>
      </w:r>
      <w:proofErr w:type="spellEnd"/>
      <w:r w:rsidR="000F4622" w:rsidRPr="00593427">
        <w:rPr>
          <w:rFonts w:cstheme="minorHAnsi"/>
          <w:bCs/>
          <w:lang w:val="en-US" w:eastAsia="hr-HR"/>
        </w:rPr>
        <w:t xml:space="preserve"> u </w:t>
      </w:r>
      <w:proofErr w:type="spellStart"/>
      <w:r w:rsidR="000F4622" w:rsidRPr="00593427">
        <w:rPr>
          <w:rFonts w:cstheme="minorHAnsi"/>
          <w:bCs/>
          <w:lang w:val="en-US" w:eastAsia="hr-HR"/>
        </w:rPr>
        <w:t>župnom</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uredu</w:t>
      </w:r>
      <w:proofErr w:type="spellEnd"/>
      <w:r w:rsidR="000F4622" w:rsidRPr="00593427">
        <w:rPr>
          <w:rFonts w:cstheme="minorHAnsi"/>
          <w:bCs/>
          <w:lang w:val="en-US" w:eastAsia="hr-HR"/>
        </w:rPr>
        <w:t>.</w:t>
      </w:r>
      <w:proofErr w:type="gramEnd"/>
      <w:r w:rsidR="000F4622" w:rsidRPr="00593427">
        <w:rPr>
          <w:rFonts w:cstheme="minorHAnsi"/>
          <w:bCs/>
          <w:lang w:val="en-US" w:eastAsia="hr-HR"/>
        </w:rPr>
        <w:t xml:space="preserve"> </w:t>
      </w:r>
      <w:proofErr w:type="spellStart"/>
      <w:proofErr w:type="gramStart"/>
      <w:r w:rsidR="000F4622" w:rsidRPr="00593427">
        <w:rPr>
          <w:rFonts w:cstheme="minorHAnsi"/>
          <w:bCs/>
          <w:lang w:val="en-US" w:eastAsia="hr-HR"/>
        </w:rPr>
        <w:t>Dakle</w:t>
      </w:r>
      <w:proofErr w:type="spellEnd"/>
      <w:r w:rsidR="000F4622" w:rsidRPr="00593427">
        <w:rPr>
          <w:rFonts w:cstheme="minorHAnsi"/>
          <w:bCs/>
          <w:lang w:val="en-US" w:eastAsia="hr-HR"/>
        </w:rPr>
        <w:t xml:space="preserve">, ne </w:t>
      </w:r>
      <w:proofErr w:type="spellStart"/>
      <w:r w:rsidR="000F4622" w:rsidRPr="00593427">
        <w:rPr>
          <w:rFonts w:cstheme="minorHAnsi"/>
          <w:bCs/>
          <w:lang w:val="en-US" w:eastAsia="hr-HR"/>
        </w:rPr>
        <w:t>treba</w:t>
      </w:r>
      <w:proofErr w:type="spellEnd"/>
      <w:r w:rsidR="000F4622" w:rsidRPr="00593427">
        <w:rPr>
          <w:rFonts w:cstheme="minorHAnsi"/>
          <w:bCs/>
          <w:lang w:val="en-US" w:eastAsia="hr-HR"/>
        </w:rPr>
        <w:t xml:space="preserve"> se </w:t>
      </w:r>
      <w:proofErr w:type="spellStart"/>
      <w:r w:rsidR="000F4622" w:rsidRPr="00593427">
        <w:rPr>
          <w:rFonts w:cstheme="minorHAnsi"/>
          <w:bCs/>
          <w:lang w:val="en-US" w:eastAsia="hr-HR"/>
        </w:rPr>
        <w:t>unaprijed</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najavljivati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kao</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lani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nego</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biti</w:t>
      </w:r>
      <w:proofErr w:type="spellEnd"/>
      <w:r w:rsidR="000F4622" w:rsidRPr="00593427">
        <w:rPr>
          <w:rFonts w:cstheme="minorHAnsi"/>
          <w:bCs/>
          <w:lang w:val="en-US" w:eastAsia="hr-HR"/>
        </w:rPr>
        <w:t xml:space="preserve"> doma u </w:t>
      </w:r>
      <w:proofErr w:type="spellStart"/>
      <w:r w:rsidR="000F4622" w:rsidRPr="00593427">
        <w:rPr>
          <w:rFonts w:cstheme="minorHAnsi"/>
          <w:bCs/>
          <w:lang w:val="en-US" w:eastAsia="hr-HR"/>
        </w:rPr>
        <w:t>satima</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pos</w:t>
      </w:r>
      <w:r w:rsidR="000F4622" w:rsidRPr="00593427">
        <w:rPr>
          <w:rFonts w:cstheme="minorHAnsi"/>
          <w:bCs/>
          <w:lang w:val="en-US" w:eastAsia="hr-HR"/>
        </w:rPr>
        <w:t>l</w:t>
      </w:r>
      <w:r w:rsidR="000F4622" w:rsidRPr="00593427">
        <w:rPr>
          <w:rFonts w:cstheme="minorHAnsi"/>
          <w:bCs/>
          <w:lang w:val="en-US" w:eastAsia="hr-HR"/>
        </w:rPr>
        <w:t>ije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radnog</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vremena</w:t>
      </w:r>
      <w:proofErr w:type="spellEnd"/>
      <w:r w:rsidR="000F4622" w:rsidRPr="00593427">
        <w:rPr>
          <w:rFonts w:cstheme="minorHAnsi"/>
          <w:bCs/>
          <w:lang w:val="en-US" w:eastAsia="hr-HR"/>
        </w:rPr>
        <w:t>.</w:t>
      </w:r>
      <w:proofErr w:type="gramEnd"/>
      <w:r w:rsidR="000F4622" w:rsidRPr="00593427">
        <w:rPr>
          <w:rFonts w:cstheme="minorHAnsi"/>
          <w:bCs/>
          <w:lang w:val="en-US" w:eastAsia="hr-HR"/>
        </w:rPr>
        <w:t xml:space="preserve"> Na </w:t>
      </w:r>
      <w:proofErr w:type="spellStart"/>
      <w:r w:rsidR="000F4622" w:rsidRPr="00593427">
        <w:rPr>
          <w:rFonts w:cstheme="minorHAnsi"/>
          <w:bCs/>
          <w:lang w:val="en-US" w:eastAsia="hr-HR"/>
        </w:rPr>
        <w:t>sve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adrese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prije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početka</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poslat</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ćemo</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pismo</w:t>
      </w:r>
      <w:proofErr w:type="spellEnd"/>
      <w:r w:rsidR="000F4622" w:rsidRPr="00593427">
        <w:rPr>
          <w:rFonts w:cstheme="minorHAnsi"/>
          <w:bCs/>
          <w:lang w:val="en-US" w:eastAsia="hr-HR"/>
        </w:rPr>
        <w:t xml:space="preserve"> s </w:t>
      </w:r>
      <w:proofErr w:type="spellStart"/>
      <w:r w:rsidR="000F4622" w:rsidRPr="00593427">
        <w:rPr>
          <w:rFonts w:cstheme="minorHAnsi"/>
          <w:bCs/>
          <w:lang w:val="en-US" w:eastAsia="hr-HR"/>
        </w:rPr>
        <w:t>obavijestima</w:t>
      </w:r>
      <w:proofErr w:type="spellEnd"/>
      <w:r w:rsidR="000F4622" w:rsidRPr="00593427">
        <w:rPr>
          <w:rFonts w:cstheme="minorHAnsi"/>
          <w:bCs/>
          <w:lang w:val="en-US" w:eastAsia="hr-HR"/>
        </w:rPr>
        <w:t xml:space="preserve"> i </w:t>
      </w:r>
      <w:proofErr w:type="spellStart"/>
      <w:r w:rsidR="000F4622" w:rsidRPr="00593427">
        <w:rPr>
          <w:rFonts w:cstheme="minorHAnsi"/>
          <w:bCs/>
          <w:lang w:val="en-US" w:eastAsia="hr-HR"/>
        </w:rPr>
        <w:t>rasporedom</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ulica</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koji</w:t>
      </w:r>
      <w:proofErr w:type="spellEnd"/>
      <w:r w:rsidR="000F4622" w:rsidRPr="00593427">
        <w:rPr>
          <w:rFonts w:cstheme="minorHAnsi"/>
          <w:bCs/>
          <w:lang w:val="en-US" w:eastAsia="hr-HR"/>
        </w:rPr>
        <w:t xml:space="preserve"> se </w:t>
      </w:r>
      <w:proofErr w:type="spellStart"/>
      <w:r w:rsidR="000F4622" w:rsidRPr="00593427">
        <w:rPr>
          <w:rFonts w:cstheme="minorHAnsi"/>
          <w:bCs/>
          <w:lang w:val="en-US" w:eastAsia="hr-HR"/>
        </w:rPr>
        <w:t>nalazi</w:t>
      </w:r>
      <w:proofErr w:type="spellEnd"/>
      <w:r w:rsidR="000F4622" w:rsidRPr="00593427">
        <w:rPr>
          <w:rFonts w:cstheme="minorHAnsi"/>
          <w:bCs/>
          <w:lang w:val="en-US" w:eastAsia="hr-HR"/>
        </w:rPr>
        <w:t xml:space="preserve"> i </w:t>
      </w:r>
      <w:proofErr w:type="gramStart"/>
      <w:r w:rsidR="000F4622" w:rsidRPr="00593427">
        <w:rPr>
          <w:rFonts w:cstheme="minorHAnsi"/>
          <w:bCs/>
          <w:lang w:val="en-US" w:eastAsia="hr-HR"/>
        </w:rPr>
        <w:t>na</w:t>
      </w:r>
      <w:proofErr w:type="gramEnd"/>
      <w:r w:rsidR="000F4622" w:rsidRPr="00593427">
        <w:rPr>
          <w:rFonts w:cstheme="minorHAnsi"/>
          <w:bCs/>
          <w:lang w:val="en-US" w:eastAsia="hr-HR"/>
        </w:rPr>
        <w:t xml:space="preserve"> </w:t>
      </w:r>
      <w:proofErr w:type="spellStart"/>
      <w:r w:rsidR="000F4622" w:rsidRPr="00593427">
        <w:rPr>
          <w:rFonts w:cstheme="minorHAnsi"/>
          <w:bCs/>
          <w:lang w:val="en-US" w:eastAsia="hr-HR"/>
        </w:rPr>
        <w:t>oglasnim</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pločama</w:t>
      </w:r>
      <w:proofErr w:type="spellEnd"/>
      <w:r w:rsidR="000F4622" w:rsidRPr="00593427">
        <w:rPr>
          <w:rFonts w:cstheme="minorHAnsi"/>
          <w:bCs/>
          <w:lang w:val="en-US" w:eastAsia="hr-HR"/>
        </w:rPr>
        <w:t>.</w:t>
      </w:r>
      <w:r w:rsidR="000F4622" w:rsidRPr="00593427">
        <w:rPr>
          <w:rFonts w:cstheme="minorHAnsi"/>
          <w:b/>
          <w:lang w:val="en-US" w:eastAsia="hr-HR"/>
        </w:rPr>
        <w:t xml:space="preserve"> </w:t>
      </w:r>
    </w:p>
    <w:p w:rsidR="000F4622" w:rsidRPr="00593427" w:rsidRDefault="00593427" w:rsidP="000F4622">
      <w:pPr>
        <w:ind w:left="-142" w:right="-142"/>
        <w:jc w:val="both"/>
        <w:rPr>
          <w:rFonts w:cstheme="minorHAnsi"/>
          <w:b/>
          <w:lang w:val="en-US" w:eastAsia="hr-HR"/>
        </w:rPr>
      </w:pPr>
      <w:r w:rsidRPr="00593427">
        <w:rPr>
          <w:rFonts w:cstheme="minorHAnsi"/>
          <w:b/>
          <w:lang w:eastAsia="hr-HR"/>
        </w:rPr>
        <w:t xml:space="preserve">   </w:t>
      </w:r>
      <w:r w:rsidR="000F4622" w:rsidRPr="00593427">
        <w:rPr>
          <w:rFonts w:cstheme="minorHAnsi"/>
          <w:b/>
          <w:lang w:eastAsia="hr-HR"/>
        </w:rPr>
        <w:t>Župni vjeronauk</w:t>
      </w:r>
      <w:r w:rsidR="000F4622" w:rsidRPr="00593427">
        <w:rPr>
          <w:rFonts w:cstheme="minorHAnsi"/>
          <w:lang w:eastAsia="hr-HR"/>
        </w:rPr>
        <w:t xml:space="preserve"> i ostale aktivnosti odvijaju se po </w:t>
      </w:r>
      <w:proofErr w:type="spellStart"/>
      <w:r w:rsidR="000F4622" w:rsidRPr="00593427">
        <w:rPr>
          <w:rFonts w:cstheme="minorHAnsi"/>
          <w:lang w:val="en-US" w:eastAsia="hr-HR"/>
        </w:rPr>
        <w:t>rasporedu</w:t>
      </w:r>
      <w:proofErr w:type="spellEnd"/>
      <w:r w:rsidR="000F4622" w:rsidRPr="00593427">
        <w:rPr>
          <w:rFonts w:cstheme="minorHAnsi"/>
          <w:lang w:val="en-US" w:eastAsia="hr-HR"/>
        </w:rPr>
        <w:t>.</w:t>
      </w:r>
    </w:p>
    <w:p w:rsidR="000F4622" w:rsidRPr="00593427" w:rsidRDefault="00593427" w:rsidP="000F4622">
      <w:pPr>
        <w:ind w:left="-142" w:right="-142"/>
        <w:jc w:val="both"/>
        <w:rPr>
          <w:rFonts w:cstheme="minorHAnsi"/>
          <w:bCs/>
          <w:lang w:val="en-US" w:eastAsia="hr-HR"/>
        </w:rPr>
      </w:pPr>
      <w:r w:rsidRPr="00593427">
        <w:rPr>
          <w:rFonts w:cstheme="minorHAnsi"/>
          <w:bCs/>
          <w:lang w:val="en-US" w:eastAsia="hr-HR"/>
        </w:rPr>
        <w:t xml:space="preserve">   </w:t>
      </w:r>
      <w:proofErr w:type="gramStart"/>
      <w:r w:rsidR="000F4622" w:rsidRPr="00593427">
        <w:rPr>
          <w:rFonts w:cstheme="minorHAnsi"/>
          <w:bCs/>
          <w:lang w:val="en-US" w:eastAsia="hr-HR"/>
        </w:rPr>
        <w:t xml:space="preserve">U </w:t>
      </w:r>
      <w:proofErr w:type="spellStart"/>
      <w:r w:rsidR="000F4622" w:rsidRPr="00593427">
        <w:rPr>
          <w:rFonts w:cstheme="minorHAnsi"/>
          <w:bCs/>
          <w:lang w:val="en-US" w:eastAsia="hr-HR"/>
        </w:rPr>
        <w:t>četvrtak</w:t>
      </w:r>
      <w:proofErr w:type="spellEnd"/>
      <w:r w:rsidR="000F4622" w:rsidRPr="00593427">
        <w:rPr>
          <w:rFonts w:cstheme="minorHAnsi"/>
          <w:bCs/>
          <w:lang w:val="en-US" w:eastAsia="hr-HR"/>
        </w:rPr>
        <w:t xml:space="preserve"> 23.</w:t>
      </w:r>
      <w:r w:rsidR="000F4622" w:rsidRPr="00593427">
        <w:rPr>
          <w:rFonts w:cstheme="minorHAnsi"/>
          <w:bCs/>
          <w:lang w:val="en-US" w:eastAsia="hr-HR"/>
        </w:rPr>
        <w:t>11.</w:t>
      </w:r>
      <w:proofErr w:type="gramEnd"/>
      <w:r w:rsidR="000F4622" w:rsidRPr="00593427">
        <w:rPr>
          <w:rFonts w:cstheme="minorHAnsi"/>
          <w:bCs/>
          <w:lang w:val="en-US" w:eastAsia="hr-HR"/>
        </w:rPr>
        <w:t xml:space="preserve"> </w:t>
      </w:r>
      <w:proofErr w:type="gramStart"/>
      <w:r w:rsidR="007545CF" w:rsidRPr="00593427">
        <w:rPr>
          <w:rFonts w:cstheme="minorHAnsi"/>
          <w:b/>
          <w:lang w:val="en-US" w:eastAsia="hr-HR"/>
        </w:rPr>
        <w:t>u</w:t>
      </w:r>
      <w:proofErr w:type="gramEnd"/>
      <w:r w:rsidR="007545CF" w:rsidRPr="00593427">
        <w:rPr>
          <w:rFonts w:cstheme="minorHAnsi"/>
          <w:b/>
          <w:lang w:val="en-US" w:eastAsia="hr-HR"/>
        </w:rPr>
        <w:t xml:space="preserve"> 18.30</w:t>
      </w:r>
      <w:r w:rsidR="007545CF" w:rsidRPr="00593427">
        <w:rPr>
          <w:rFonts w:cstheme="minorHAnsi"/>
          <w:lang w:val="en-US" w:eastAsia="hr-HR"/>
        </w:rPr>
        <w:t xml:space="preserve"> </w:t>
      </w:r>
      <w:r w:rsidR="000F4622" w:rsidRPr="00593427">
        <w:rPr>
          <w:rFonts w:cstheme="minorHAnsi"/>
          <w:bCs/>
          <w:lang w:val="en-US" w:eastAsia="hr-HR"/>
        </w:rPr>
        <w:t xml:space="preserve">je </w:t>
      </w:r>
      <w:proofErr w:type="spellStart"/>
      <w:r w:rsidR="000F4622" w:rsidRPr="00593427">
        <w:rPr>
          <w:rFonts w:cstheme="minorHAnsi"/>
          <w:b/>
          <w:lang w:val="en-US" w:eastAsia="hr-HR"/>
        </w:rPr>
        <w:t>sv</w:t>
      </w:r>
      <w:proofErr w:type="spellEnd"/>
      <w:r w:rsidR="000F4622" w:rsidRPr="00593427">
        <w:rPr>
          <w:rFonts w:cstheme="minorHAnsi"/>
          <w:b/>
          <w:lang w:val="en-US" w:eastAsia="hr-HR"/>
        </w:rPr>
        <w:t xml:space="preserve">. </w:t>
      </w:r>
      <w:proofErr w:type="spellStart"/>
      <w:proofErr w:type="gramStart"/>
      <w:r w:rsidR="000F4622" w:rsidRPr="00593427">
        <w:rPr>
          <w:rFonts w:cstheme="minorHAnsi"/>
          <w:b/>
          <w:lang w:val="en-US" w:eastAsia="hr-HR"/>
        </w:rPr>
        <w:t>m</w:t>
      </w:r>
      <w:r w:rsidR="000F4622" w:rsidRPr="00593427">
        <w:rPr>
          <w:rFonts w:cstheme="minorHAnsi"/>
          <w:b/>
          <w:lang w:val="en-US" w:eastAsia="hr-HR"/>
        </w:rPr>
        <w:t>isa</w:t>
      </w:r>
      <w:proofErr w:type="spellEnd"/>
      <w:proofErr w:type="gramEnd"/>
      <w:r w:rsidR="000F4622" w:rsidRPr="00593427">
        <w:rPr>
          <w:rFonts w:cstheme="minorHAnsi"/>
          <w:b/>
          <w:lang w:val="en-US" w:eastAsia="hr-HR"/>
        </w:rPr>
        <w:t xml:space="preserve"> </w:t>
      </w:r>
      <w:r w:rsidR="000F4622" w:rsidRPr="00593427">
        <w:rPr>
          <w:rFonts w:cstheme="minorHAnsi"/>
          <w:lang w:val="en-US" w:eastAsia="hr-HR"/>
        </w:rPr>
        <w:t xml:space="preserve">za </w:t>
      </w:r>
      <w:proofErr w:type="spellStart"/>
      <w:r w:rsidR="000F4622" w:rsidRPr="00593427">
        <w:rPr>
          <w:rFonts w:cstheme="minorHAnsi"/>
          <w:lang w:val="en-US" w:eastAsia="hr-HR"/>
        </w:rPr>
        <w:t>sve</w:t>
      </w:r>
      <w:proofErr w:type="spellEnd"/>
      <w:r w:rsidR="000F4622" w:rsidRPr="00593427">
        <w:rPr>
          <w:rFonts w:cstheme="minorHAnsi"/>
          <w:lang w:val="en-US" w:eastAsia="hr-HR"/>
        </w:rPr>
        <w:t xml:space="preserve"> </w:t>
      </w:r>
      <w:proofErr w:type="spellStart"/>
      <w:r w:rsidR="000F4622" w:rsidRPr="00593427">
        <w:rPr>
          <w:rFonts w:cstheme="minorHAnsi"/>
          <w:lang w:val="en-US" w:eastAsia="hr-HR"/>
        </w:rPr>
        <w:t>dobročinitelje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obnove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našu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Zakladu</w:t>
      </w:r>
      <w:proofErr w:type="spellEnd"/>
      <w:r w:rsidR="000F4622" w:rsidRPr="00593427">
        <w:rPr>
          <w:rFonts w:cstheme="minorHAnsi"/>
          <w:bCs/>
          <w:lang w:val="en-US" w:eastAsia="hr-HR"/>
        </w:rPr>
        <w:t xml:space="preserve"> i </w:t>
      </w:r>
      <w:proofErr w:type="spellStart"/>
      <w:r w:rsidR="000F4622" w:rsidRPr="00593427">
        <w:rPr>
          <w:rFonts w:cstheme="minorHAnsi"/>
          <w:bCs/>
          <w:lang w:val="en-US" w:eastAsia="hr-HR"/>
        </w:rPr>
        <w:t>dragu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župljanku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pokojnu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Anamariju</w:t>
      </w:r>
      <w:proofErr w:type="spellEnd"/>
      <w:r w:rsidR="000F4622" w:rsidRPr="00593427">
        <w:rPr>
          <w:rFonts w:cstheme="minorHAnsi"/>
          <w:bCs/>
          <w:lang w:val="en-US" w:eastAsia="hr-HR"/>
        </w:rPr>
        <w:t xml:space="preserve"> Carević. </w:t>
      </w:r>
    </w:p>
    <w:p w:rsidR="000F4622" w:rsidRPr="00593427" w:rsidRDefault="00593427" w:rsidP="000F4622">
      <w:pPr>
        <w:ind w:left="-142" w:right="-142"/>
        <w:jc w:val="both"/>
        <w:rPr>
          <w:rFonts w:cstheme="minorHAnsi"/>
          <w:bCs/>
          <w:lang w:val="en-US" w:eastAsia="hr-HR"/>
        </w:rPr>
      </w:pPr>
      <w:r w:rsidRPr="00593427">
        <w:rPr>
          <w:rFonts w:cstheme="minorHAnsi"/>
          <w:bCs/>
          <w:lang w:val="en-US" w:eastAsia="hr-HR"/>
        </w:rPr>
        <w:t xml:space="preserve">   </w:t>
      </w:r>
      <w:proofErr w:type="spellStart"/>
      <w:proofErr w:type="gramStart"/>
      <w:r w:rsidR="000F4622" w:rsidRPr="00593427">
        <w:rPr>
          <w:rFonts w:cstheme="minorHAnsi"/>
          <w:bCs/>
          <w:lang w:val="en-US" w:eastAsia="hr-HR"/>
        </w:rPr>
        <w:t>Najavljujemo</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također</w:t>
      </w:r>
      <w:proofErr w:type="spellEnd"/>
      <w:r w:rsidR="000F4622" w:rsidRPr="00593427">
        <w:rPr>
          <w:rFonts w:cstheme="minorHAnsi"/>
          <w:bCs/>
          <w:lang w:val="en-US" w:eastAsia="hr-HR"/>
        </w:rPr>
        <w:t xml:space="preserve"> i </w:t>
      </w:r>
      <w:proofErr w:type="spellStart"/>
      <w:r w:rsidR="000F4622" w:rsidRPr="00593427">
        <w:rPr>
          <w:rFonts w:cstheme="minorHAnsi"/>
          <w:b/>
          <w:lang w:val="en-US" w:eastAsia="hr-HR"/>
        </w:rPr>
        <w:t>advetsko-božićni</w:t>
      </w:r>
      <w:proofErr w:type="spellEnd"/>
      <w:r w:rsidR="000F4622" w:rsidRPr="00593427">
        <w:rPr>
          <w:rFonts w:cstheme="minorHAnsi"/>
          <w:b/>
          <w:lang w:val="en-US" w:eastAsia="hr-HR"/>
        </w:rPr>
        <w:t xml:space="preserve"> </w:t>
      </w:r>
      <w:proofErr w:type="spellStart"/>
      <w:r w:rsidR="000F4622" w:rsidRPr="00593427">
        <w:rPr>
          <w:rFonts w:cstheme="minorHAnsi"/>
          <w:b/>
          <w:lang w:val="en-US" w:eastAsia="hr-HR"/>
        </w:rPr>
        <w:t>sajam</w:t>
      </w:r>
      <w:proofErr w:type="spellEnd"/>
      <w:r w:rsidR="000F4622" w:rsidRPr="00593427">
        <w:rPr>
          <w:rFonts w:cstheme="minorHAnsi"/>
          <w:b/>
          <w:lang w:val="en-US" w:eastAsia="hr-HR"/>
        </w:rPr>
        <w:t xml:space="preserve"> u </w:t>
      </w:r>
      <w:proofErr w:type="spellStart"/>
      <w:r w:rsidR="000F4622" w:rsidRPr="00593427">
        <w:rPr>
          <w:rFonts w:cstheme="minorHAnsi"/>
          <w:b/>
          <w:lang w:val="en-US" w:eastAsia="hr-HR"/>
        </w:rPr>
        <w:t>drugu</w:t>
      </w:r>
      <w:proofErr w:type="spellEnd"/>
      <w:r w:rsidR="000F4622" w:rsidRPr="00593427">
        <w:rPr>
          <w:rFonts w:cstheme="minorHAnsi"/>
          <w:b/>
          <w:lang w:val="en-US" w:eastAsia="hr-HR"/>
        </w:rPr>
        <w:t xml:space="preserve"> </w:t>
      </w:r>
      <w:proofErr w:type="spellStart"/>
      <w:r w:rsidR="000F4622" w:rsidRPr="00593427">
        <w:rPr>
          <w:rFonts w:cstheme="minorHAnsi"/>
          <w:b/>
          <w:lang w:val="en-US" w:eastAsia="hr-HR"/>
        </w:rPr>
        <w:t>adventsku</w:t>
      </w:r>
      <w:proofErr w:type="spellEnd"/>
      <w:r w:rsidR="000F4622" w:rsidRPr="00593427">
        <w:rPr>
          <w:rFonts w:cstheme="minorHAnsi"/>
          <w:b/>
          <w:lang w:val="en-US" w:eastAsia="hr-HR"/>
        </w:rPr>
        <w:t xml:space="preserve"> </w:t>
      </w:r>
      <w:proofErr w:type="spellStart"/>
      <w:r w:rsidR="000F4622" w:rsidRPr="00593427">
        <w:rPr>
          <w:rFonts w:cstheme="minorHAnsi"/>
          <w:b/>
          <w:lang w:val="en-US" w:eastAsia="hr-HR"/>
        </w:rPr>
        <w:t>nedjelju</w:t>
      </w:r>
      <w:proofErr w:type="spellEnd"/>
      <w:r w:rsidR="000F4622" w:rsidRPr="00593427">
        <w:rPr>
          <w:rFonts w:cstheme="minorHAnsi"/>
          <w:b/>
          <w:lang w:val="en-US" w:eastAsia="hr-HR"/>
        </w:rPr>
        <w:t xml:space="preserve"> i </w:t>
      </w:r>
      <w:proofErr w:type="spellStart"/>
      <w:r w:rsidR="000F4622" w:rsidRPr="00593427">
        <w:rPr>
          <w:rFonts w:cstheme="minorHAnsi"/>
          <w:b/>
          <w:lang w:val="en-US" w:eastAsia="hr-HR"/>
        </w:rPr>
        <w:t>ponedjeljak</w:t>
      </w:r>
      <w:proofErr w:type="spellEnd"/>
      <w:r w:rsidR="000F4622" w:rsidRPr="00593427">
        <w:rPr>
          <w:rFonts w:cstheme="minorHAnsi"/>
          <w:b/>
          <w:lang w:val="en-US" w:eastAsia="hr-HR"/>
        </w:rPr>
        <w:t>, 10.</w:t>
      </w:r>
      <w:proofErr w:type="gramEnd"/>
      <w:r w:rsidR="000F4622" w:rsidRPr="00593427">
        <w:rPr>
          <w:rFonts w:cstheme="minorHAnsi"/>
          <w:b/>
          <w:lang w:val="en-US" w:eastAsia="hr-HR"/>
        </w:rPr>
        <w:t xml:space="preserve"> </w:t>
      </w:r>
      <w:proofErr w:type="gramStart"/>
      <w:r w:rsidR="000F4622" w:rsidRPr="00593427">
        <w:rPr>
          <w:rFonts w:cstheme="minorHAnsi"/>
          <w:b/>
          <w:lang w:val="en-US" w:eastAsia="hr-HR"/>
        </w:rPr>
        <w:t>i</w:t>
      </w:r>
      <w:proofErr w:type="gramEnd"/>
      <w:r w:rsidR="000F4622" w:rsidRPr="00593427">
        <w:rPr>
          <w:rFonts w:cstheme="minorHAnsi"/>
          <w:b/>
          <w:lang w:val="en-US" w:eastAsia="hr-HR"/>
        </w:rPr>
        <w:t xml:space="preserve"> 11. </w:t>
      </w:r>
      <w:proofErr w:type="spellStart"/>
      <w:proofErr w:type="gramStart"/>
      <w:r w:rsidR="000F4622" w:rsidRPr="00593427">
        <w:rPr>
          <w:rFonts w:cstheme="minorHAnsi"/>
          <w:b/>
          <w:lang w:val="en-US" w:eastAsia="hr-HR"/>
        </w:rPr>
        <w:t>prosinca</w:t>
      </w:r>
      <w:proofErr w:type="spellEnd"/>
      <w:proofErr w:type="gramEnd"/>
      <w:r w:rsidR="000F4622" w:rsidRPr="00593427">
        <w:rPr>
          <w:rFonts w:cstheme="minorHAnsi"/>
          <w:bCs/>
          <w:lang w:val="en-US" w:eastAsia="hr-HR"/>
        </w:rPr>
        <w:t xml:space="preserve"> do </w:t>
      </w:r>
      <w:proofErr w:type="spellStart"/>
      <w:r w:rsidR="000F4622" w:rsidRPr="00593427">
        <w:rPr>
          <w:rFonts w:cstheme="minorHAnsi"/>
          <w:bCs/>
          <w:lang w:val="en-US" w:eastAsia="hr-HR"/>
        </w:rPr>
        <w:t>kada</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možete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donijeti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svoje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umjetnine</w:t>
      </w:r>
      <w:proofErr w:type="spellEnd"/>
      <w:r w:rsidR="000F4622" w:rsidRPr="00593427">
        <w:rPr>
          <w:rFonts w:cstheme="minorHAnsi"/>
          <w:bCs/>
          <w:lang w:val="en-US" w:eastAsia="hr-HR"/>
        </w:rPr>
        <w:t xml:space="preserve"> i </w:t>
      </w:r>
      <w:proofErr w:type="spellStart"/>
      <w:r w:rsidR="000F4622" w:rsidRPr="00593427">
        <w:rPr>
          <w:rFonts w:cstheme="minorHAnsi"/>
          <w:bCs/>
          <w:lang w:val="en-US" w:eastAsia="hr-HR"/>
        </w:rPr>
        <w:t>druge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vrijedne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stvari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koje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ćemo</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prodavati</w:t>
      </w:r>
      <w:proofErr w:type="spellEnd"/>
      <w:r w:rsidR="000F4622" w:rsidRPr="00593427">
        <w:rPr>
          <w:rFonts w:cstheme="minorHAnsi"/>
          <w:bCs/>
          <w:lang w:val="en-US" w:eastAsia="hr-HR"/>
        </w:rPr>
        <w:t xml:space="preserve">, a </w:t>
      </w:r>
      <w:proofErr w:type="spellStart"/>
      <w:r w:rsidR="000F4622" w:rsidRPr="00593427">
        <w:rPr>
          <w:rFonts w:cstheme="minorHAnsi"/>
          <w:bCs/>
          <w:lang w:val="en-US" w:eastAsia="hr-HR"/>
        </w:rPr>
        <w:t>novac</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će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ići</w:t>
      </w:r>
      <w:proofErr w:type="spellEnd"/>
      <w:r w:rsidR="000F4622" w:rsidRPr="00593427">
        <w:rPr>
          <w:rFonts w:cstheme="minorHAnsi"/>
          <w:bCs/>
          <w:lang w:val="en-US" w:eastAsia="hr-HR"/>
        </w:rPr>
        <w:t xml:space="preserve"> za </w:t>
      </w:r>
      <w:proofErr w:type="spellStart"/>
      <w:r w:rsidR="000F4622" w:rsidRPr="00593427">
        <w:rPr>
          <w:rFonts w:cstheme="minorHAnsi"/>
          <w:bCs/>
          <w:lang w:val="en-US" w:eastAsia="hr-HR"/>
        </w:rPr>
        <w:t>Baziliku</w:t>
      </w:r>
      <w:proofErr w:type="spellEnd"/>
      <w:r w:rsidR="000F4622" w:rsidRPr="00593427">
        <w:rPr>
          <w:rFonts w:cstheme="minorHAnsi"/>
          <w:bCs/>
          <w:lang w:val="en-US" w:eastAsia="hr-HR"/>
        </w:rPr>
        <w:t xml:space="preserve">. Oni </w:t>
      </w:r>
      <w:proofErr w:type="spellStart"/>
      <w:r w:rsidR="000F4622" w:rsidRPr="00593427">
        <w:rPr>
          <w:rFonts w:cstheme="minorHAnsi"/>
          <w:bCs/>
          <w:lang w:val="en-US" w:eastAsia="hr-HR"/>
        </w:rPr>
        <w:t>koji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htjeli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darovati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svoje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slike</w:t>
      </w:r>
      <w:proofErr w:type="spellEnd"/>
      <w:r w:rsidR="000F4622" w:rsidRPr="00593427">
        <w:rPr>
          <w:rFonts w:cstheme="minorHAnsi"/>
          <w:bCs/>
          <w:lang w:val="en-US" w:eastAsia="hr-HR"/>
        </w:rPr>
        <w:t xml:space="preserve"> za </w:t>
      </w:r>
      <w:proofErr w:type="spellStart"/>
      <w:r w:rsidR="000F4622" w:rsidRPr="00593427">
        <w:rPr>
          <w:rFonts w:cstheme="minorHAnsi"/>
          <w:bCs/>
          <w:lang w:val="en-US" w:eastAsia="hr-HR"/>
        </w:rPr>
        <w:t>aukciju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sada</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imaju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priliku</w:t>
      </w:r>
      <w:proofErr w:type="spellEnd"/>
      <w:r w:rsidR="000F4622" w:rsidRPr="00593427">
        <w:rPr>
          <w:rFonts w:cstheme="minorHAnsi"/>
          <w:bCs/>
          <w:lang w:val="en-US" w:eastAsia="hr-HR"/>
        </w:rPr>
        <w:t xml:space="preserve">, </w:t>
      </w:r>
      <w:proofErr w:type="spellStart"/>
      <w:proofErr w:type="gramStart"/>
      <w:r w:rsidR="000F4622" w:rsidRPr="00593427">
        <w:rPr>
          <w:rFonts w:cstheme="minorHAnsi"/>
          <w:bCs/>
          <w:lang w:val="en-US" w:eastAsia="hr-HR"/>
        </w:rPr>
        <w:t>a</w:t>
      </w:r>
      <w:r w:rsidR="000F4622" w:rsidRPr="00593427">
        <w:rPr>
          <w:rFonts w:cstheme="minorHAnsi"/>
          <w:bCs/>
          <w:lang w:val="en-US" w:eastAsia="hr-HR"/>
        </w:rPr>
        <w:t>li</w:t>
      </w:r>
      <w:proofErr w:type="spellEnd"/>
      <w:proofErr w:type="gramEnd"/>
      <w:r w:rsidR="000F4622" w:rsidRPr="00593427">
        <w:rPr>
          <w:rFonts w:cstheme="minorHAnsi"/>
          <w:bCs/>
          <w:lang w:val="en-US" w:eastAsia="hr-HR"/>
        </w:rPr>
        <w:t xml:space="preserve"> ne </w:t>
      </w:r>
      <w:proofErr w:type="spellStart"/>
      <w:r w:rsidR="000F4622" w:rsidRPr="00593427">
        <w:rPr>
          <w:rFonts w:cstheme="minorHAnsi"/>
          <w:bCs/>
          <w:lang w:val="en-US" w:eastAsia="hr-HR"/>
        </w:rPr>
        <w:t>skupljamo</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odjeću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obuću</w:t>
      </w:r>
      <w:proofErr w:type="spellEnd"/>
      <w:r w:rsidR="000F4622" w:rsidRPr="00593427">
        <w:rPr>
          <w:rFonts w:cstheme="minorHAnsi"/>
          <w:bCs/>
          <w:lang w:val="en-US" w:eastAsia="hr-HR"/>
        </w:rPr>
        <w:t xml:space="preserve"> i </w:t>
      </w:r>
      <w:proofErr w:type="spellStart"/>
      <w:r w:rsidR="000F4622" w:rsidRPr="00593427">
        <w:rPr>
          <w:rFonts w:cstheme="minorHAnsi"/>
          <w:bCs/>
          <w:lang w:val="en-US" w:eastAsia="hr-HR"/>
        </w:rPr>
        <w:t>slične</w:t>
      </w:r>
      <w:proofErr w:type="spellEnd"/>
      <w:r w:rsidR="000F4622" w:rsidRPr="00593427">
        <w:rPr>
          <w:rFonts w:cstheme="minorHAnsi"/>
          <w:bCs/>
          <w:lang w:val="en-US" w:eastAsia="hr-HR"/>
        </w:rPr>
        <w:t xml:space="preserve"> stare </w:t>
      </w:r>
      <w:proofErr w:type="spellStart"/>
      <w:r w:rsidR="000F4622" w:rsidRPr="00593427">
        <w:rPr>
          <w:rFonts w:cstheme="minorHAnsi"/>
          <w:bCs/>
          <w:lang w:val="en-US" w:eastAsia="hr-HR"/>
        </w:rPr>
        <w:t>stvari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koje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vam</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višak</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nego</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ono</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što</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baš</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od</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srca</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želite</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darovati</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Srcu</w:t>
      </w:r>
      <w:proofErr w:type="spellEnd"/>
      <w:r w:rsidR="000F4622" w:rsidRPr="00593427">
        <w:rPr>
          <w:rFonts w:cstheme="minorHAnsi"/>
          <w:bCs/>
          <w:lang w:val="en-US" w:eastAsia="hr-HR"/>
        </w:rPr>
        <w:t xml:space="preserve"> </w:t>
      </w:r>
      <w:proofErr w:type="spellStart"/>
      <w:r w:rsidR="000F4622" w:rsidRPr="00593427">
        <w:rPr>
          <w:rFonts w:cstheme="minorHAnsi"/>
          <w:bCs/>
          <w:lang w:val="en-US" w:eastAsia="hr-HR"/>
        </w:rPr>
        <w:t>Isusovu</w:t>
      </w:r>
      <w:proofErr w:type="spellEnd"/>
      <w:r w:rsidR="000F4622" w:rsidRPr="00593427">
        <w:rPr>
          <w:rFonts w:cstheme="minorHAnsi"/>
          <w:bCs/>
          <w:lang w:val="en-US" w:eastAsia="hr-HR"/>
        </w:rPr>
        <w:t xml:space="preserve">. </w:t>
      </w:r>
    </w:p>
    <w:p w:rsidR="000F4622" w:rsidRPr="00593427" w:rsidRDefault="00593427" w:rsidP="000F4622">
      <w:pPr>
        <w:ind w:left="-142" w:right="-142"/>
        <w:jc w:val="both"/>
        <w:rPr>
          <w:rFonts w:eastAsiaTheme="minorHAnsi" w:cstheme="minorBidi"/>
          <w:sz w:val="22"/>
          <w:szCs w:val="22"/>
        </w:rPr>
      </w:pPr>
      <w:r w:rsidRPr="00593427">
        <w:rPr>
          <w:rFonts w:cstheme="minorHAnsi"/>
          <w:lang w:eastAsia="hr-HR"/>
        </w:rPr>
        <w:t xml:space="preserve">   </w:t>
      </w:r>
      <w:r w:rsidR="000F4622" w:rsidRPr="00593427">
        <w:rPr>
          <w:rFonts w:cstheme="minorHAnsi"/>
          <w:sz w:val="22"/>
          <w:szCs w:val="22"/>
          <w:lang w:eastAsia="hr-HR"/>
        </w:rPr>
        <w:t>Poslužite</w:t>
      </w:r>
      <w:r w:rsidR="000F4622" w:rsidRPr="00593427">
        <w:rPr>
          <w:rFonts w:cstheme="minorHAnsi"/>
          <w:bCs/>
          <w:sz w:val="22"/>
          <w:szCs w:val="22"/>
          <w:lang w:eastAsia="hr-HR"/>
        </w:rPr>
        <w:t xml:space="preserve"> se</w:t>
      </w:r>
      <w:r w:rsidR="000F4622" w:rsidRPr="00593427">
        <w:rPr>
          <w:rFonts w:cstheme="minorHAnsi"/>
          <w:b/>
          <w:bCs/>
          <w:sz w:val="22"/>
          <w:szCs w:val="22"/>
          <w:lang w:eastAsia="hr-HR"/>
        </w:rPr>
        <w:t xml:space="preserve"> katoličkim tiskom</w:t>
      </w:r>
      <w:r w:rsidR="000F4622" w:rsidRPr="00593427">
        <w:rPr>
          <w:rFonts w:cstheme="minorHAnsi"/>
          <w:sz w:val="22"/>
          <w:szCs w:val="22"/>
          <w:lang w:eastAsia="hr-HR"/>
        </w:rPr>
        <w:t>:</w:t>
      </w:r>
      <w:r w:rsidR="007545CF" w:rsidRPr="00593427">
        <w:rPr>
          <w:rFonts w:cstheme="minorHAnsi"/>
          <w:sz w:val="22"/>
          <w:szCs w:val="22"/>
          <w:lang w:eastAsia="hr-HR"/>
        </w:rPr>
        <w:t xml:space="preserve"> </w:t>
      </w:r>
      <w:r w:rsidR="000F4622" w:rsidRPr="00593427">
        <w:rPr>
          <w:rFonts w:cstheme="minorHAnsi"/>
          <w:sz w:val="22"/>
          <w:szCs w:val="22"/>
          <w:lang w:eastAsia="hr-HR"/>
        </w:rPr>
        <w:t>Glas</w:t>
      </w:r>
      <w:r w:rsidR="007545CF" w:rsidRPr="00593427">
        <w:rPr>
          <w:rFonts w:cstheme="minorHAnsi"/>
          <w:sz w:val="22"/>
          <w:szCs w:val="22"/>
          <w:lang w:eastAsia="hr-HR"/>
        </w:rPr>
        <w:t>om</w:t>
      </w:r>
      <w:r w:rsidR="000F4622" w:rsidRPr="00593427">
        <w:rPr>
          <w:rFonts w:cstheme="minorHAnsi"/>
          <w:sz w:val="22"/>
          <w:szCs w:val="22"/>
          <w:lang w:eastAsia="hr-HR"/>
        </w:rPr>
        <w:t xml:space="preserve"> Koncila, </w:t>
      </w:r>
      <w:r w:rsidR="000F4622" w:rsidRPr="00593427">
        <w:rPr>
          <w:rFonts w:cstheme="minorHAnsi"/>
          <w:b/>
          <w:sz w:val="22"/>
          <w:szCs w:val="22"/>
          <w:lang w:eastAsia="hr-HR"/>
        </w:rPr>
        <w:t xml:space="preserve"> </w:t>
      </w:r>
      <w:r w:rsidR="000F4622" w:rsidRPr="00593427">
        <w:rPr>
          <w:rFonts w:cstheme="minorHAnsi"/>
          <w:bCs/>
          <w:sz w:val="22"/>
          <w:szCs w:val="22"/>
          <w:lang w:eastAsia="hr-HR"/>
        </w:rPr>
        <w:t>Glasnikom</w:t>
      </w:r>
      <w:r w:rsidR="000F4622" w:rsidRPr="00593427">
        <w:rPr>
          <w:rFonts w:cstheme="minorHAnsi"/>
          <w:sz w:val="22"/>
          <w:szCs w:val="22"/>
          <w:lang w:eastAsia="hr-HR"/>
        </w:rPr>
        <w:t xml:space="preserve"> Srca Isusova i Marijina te našim </w:t>
      </w:r>
      <w:r w:rsidR="000F4622" w:rsidRPr="00593427">
        <w:rPr>
          <w:rFonts w:cstheme="minorHAnsi"/>
          <w:b/>
          <w:sz w:val="22"/>
          <w:szCs w:val="22"/>
          <w:lang w:eastAsia="hr-HR"/>
        </w:rPr>
        <w:t>Župnim listićem</w:t>
      </w:r>
      <w:r w:rsidR="000F4622" w:rsidRPr="00593427">
        <w:rPr>
          <w:rFonts w:cstheme="minorHAnsi"/>
          <w:sz w:val="22"/>
          <w:szCs w:val="22"/>
          <w:lang w:eastAsia="hr-HR"/>
        </w:rPr>
        <w:t>.</w:t>
      </w:r>
    </w:p>
    <w:p w:rsidR="00815EE0" w:rsidRPr="007545CF" w:rsidRDefault="00815EE0" w:rsidP="00815EE0">
      <w:pPr>
        <w:rPr>
          <w:sz w:val="8"/>
          <w:szCs w:val="8"/>
        </w:rPr>
      </w:pPr>
    </w:p>
    <w:tbl>
      <w:tblPr>
        <w:tblStyle w:val="TableGrid"/>
        <w:tblW w:w="10881" w:type="dxa"/>
        <w:tblLook w:val="04A0" w:firstRow="1" w:lastRow="0" w:firstColumn="1" w:lastColumn="0" w:noHBand="0" w:noVBand="1"/>
      </w:tblPr>
      <w:tblGrid>
        <w:gridCol w:w="5898"/>
        <w:gridCol w:w="4983"/>
      </w:tblGrid>
      <w:tr w:rsidR="00593427" w:rsidTr="00815EE0">
        <w:tc>
          <w:tcPr>
            <w:tcW w:w="5898" w:type="dxa"/>
            <w:tcBorders>
              <w:top w:val="single" w:sz="4" w:space="0" w:color="auto"/>
              <w:left w:val="single" w:sz="4" w:space="0" w:color="auto"/>
              <w:bottom w:val="single" w:sz="4" w:space="0" w:color="auto"/>
              <w:right w:val="single" w:sz="4" w:space="0" w:color="auto"/>
            </w:tcBorders>
          </w:tcPr>
          <w:p w:rsidR="00593427" w:rsidRPr="00593427" w:rsidRDefault="00593427">
            <w:pPr>
              <w:jc w:val="center"/>
              <w:rPr>
                <w:rFonts w:cstheme="minorBidi"/>
                <w:sz w:val="6"/>
                <w:szCs w:val="6"/>
              </w:rPr>
            </w:pPr>
          </w:p>
          <w:p w:rsidR="00593427" w:rsidRPr="00593427" w:rsidRDefault="00593427">
            <w:pPr>
              <w:jc w:val="center"/>
              <w:rPr>
                <w:b/>
                <w:bCs/>
                <w:u w:val="single"/>
              </w:rPr>
            </w:pPr>
            <w:r w:rsidRPr="00593427">
              <w:rPr>
                <w:b/>
                <w:bCs/>
                <w:u w:val="single"/>
              </w:rPr>
              <w:t>SV. MISE</w:t>
            </w:r>
          </w:p>
          <w:p w:rsidR="00593427" w:rsidRPr="00593427" w:rsidRDefault="00593427">
            <w:pPr>
              <w:jc w:val="center"/>
              <w:rPr>
                <w:sz w:val="4"/>
                <w:szCs w:val="4"/>
              </w:rPr>
            </w:pPr>
          </w:p>
          <w:tbl>
            <w:tblPr>
              <w:tblStyle w:val="TableGrid"/>
              <w:tblW w:w="5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86"/>
            </w:tblGrid>
            <w:tr w:rsidR="00593427" w:rsidRPr="00593427" w:rsidTr="00593427">
              <w:trPr>
                <w:trHeight w:val="596"/>
              </w:trPr>
              <w:tc>
                <w:tcPr>
                  <w:tcW w:w="2694" w:type="dxa"/>
                </w:tcPr>
                <w:p w:rsidR="00593427" w:rsidRPr="00593427" w:rsidRDefault="00593427">
                  <w:pPr>
                    <w:rPr>
                      <w:b/>
                      <w:bCs/>
                    </w:rPr>
                  </w:pPr>
                  <w:r w:rsidRPr="00593427">
                    <w:rPr>
                      <w:b/>
                      <w:bCs/>
                    </w:rPr>
                    <w:t xml:space="preserve">     NEDJELJA </w:t>
                  </w:r>
                </w:p>
                <w:p w:rsidR="00593427" w:rsidRPr="00593427" w:rsidRDefault="00593427">
                  <w:r w:rsidRPr="00593427">
                    <w:t xml:space="preserve">     19. 11. 2023.</w:t>
                  </w:r>
                </w:p>
                <w:p w:rsidR="00593427" w:rsidRPr="00593427" w:rsidRDefault="00593427" w:rsidP="00593427">
                  <w:pPr>
                    <w:tabs>
                      <w:tab w:val="left" w:pos="1723"/>
                    </w:tabs>
                    <w:rPr>
                      <w:sz w:val="4"/>
                      <w:szCs w:val="4"/>
                    </w:rPr>
                  </w:pPr>
                  <w:r w:rsidRPr="00593427">
                    <w:rPr>
                      <w:sz w:val="4"/>
                      <w:szCs w:val="4"/>
                    </w:rPr>
                    <w:tab/>
                  </w:r>
                </w:p>
              </w:tc>
              <w:tc>
                <w:tcPr>
                  <w:tcW w:w="2986" w:type="dxa"/>
                  <w:hideMark/>
                </w:tcPr>
                <w:p w:rsidR="00593427" w:rsidRPr="00593427" w:rsidRDefault="00593427" w:rsidP="00593427">
                  <w:pPr>
                    <w:ind w:left="-250" w:firstLineChars="250" w:firstLine="602"/>
                    <w:rPr>
                      <w:rFonts w:cstheme="minorBidi"/>
                      <w:b/>
                      <w:bCs/>
                    </w:rPr>
                  </w:pPr>
                  <w:r w:rsidRPr="00593427">
                    <w:rPr>
                      <w:b/>
                      <w:bCs/>
                    </w:rPr>
                    <w:t xml:space="preserve">RADNI TJEDAN </w:t>
                  </w:r>
                </w:p>
                <w:p w:rsidR="00593427" w:rsidRPr="00593427" w:rsidRDefault="00593427" w:rsidP="00593427">
                  <w:pPr>
                    <w:ind w:left="-250" w:firstLineChars="250" w:firstLine="602"/>
                    <w:rPr>
                      <w:rFonts w:cstheme="minorBidi"/>
                      <w:b/>
                      <w:bCs/>
                    </w:rPr>
                  </w:pPr>
                  <w:r w:rsidRPr="00593427">
                    <w:rPr>
                      <w:rFonts w:cstheme="minorBidi"/>
                      <w:b/>
                      <w:bCs/>
                    </w:rPr>
                    <w:t xml:space="preserve">      </w:t>
                  </w:r>
                  <w:r w:rsidRPr="00593427">
                    <w:t>20. – 25. 11.</w:t>
                  </w:r>
                </w:p>
              </w:tc>
            </w:tr>
            <w:tr w:rsidR="00593427" w:rsidRPr="00593427">
              <w:tc>
                <w:tcPr>
                  <w:tcW w:w="2694" w:type="dxa"/>
                  <w:hideMark/>
                </w:tcPr>
                <w:p w:rsidR="00593427" w:rsidRPr="00593427" w:rsidRDefault="00593427" w:rsidP="00593427">
                  <w:r w:rsidRPr="00593427">
                    <w:t xml:space="preserve">  8.00  P. BALATINAC</w:t>
                  </w:r>
                </w:p>
              </w:tc>
              <w:tc>
                <w:tcPr>
                  <w:tcW w:w="2986" w:type="dxa"/>
                  <w:hideMark/>
                </w:tcPr>
                <w:p w:rsidR="00593427" w:rsidRPr="00593427" w:rsidRDefault="00593427" w:rsidP="00593427">
                  <w:r w:rsidRPr="00593427">
                    <w:t xml:space="preserve">      7.00  P. PETRIČEVIĆ</w:t>
                  </w:r>
                </w:p>
              </w:tc>
            </w:tr>
            <w:tr w:rsidR="00593427" w:rsidRPr="00593427">
              <w:tc>
                <w:tcPr>
                  <w:tcW w:w="2694" w:type="dxa"/>
                  <w:hideMark/>
                </w:tcPr>
                <w:p w:rsidR="00593427" w:rsidRPr="00593427" w:rsidRDefault="00593427">
                  <w:r w:rsidRPr="00593427">
                    <w:t xml:space="preserve">  9.30  P. PETRIČEVIĆ</w:t>
                  </w:r>
                </w:p>
              </w:tc>
              <w:tc>
                <w:tcPr>
                  <w:tcW w:w="2986" w:type="dxa"/>
                  <w:hideMark/>
                </w:tcPr>
                <w:p w:rsidR="00593427" w:rsidRPr="00593427" w:rsidRDefault="00593427" w:rsidP="00593427">
                  <w:r w:rsidRPr="00593427">
                    <w:t xml:space="preserve">      8.00  P. BIJELIĆ</w:t>
                  </w:r>
                </w:p>
              </w:tc>
            </w:tr>
            <w:tr w:rsidR="00593427" w:rsidRPr="00593427">
              <w:tc>
                <w:tcPr>
                  <w:tcW w:w="2694" w:type="dxa"/>
                  <w:hideMark/>
                </w:tcPr>
                <w:p w:rsidR="00593427" w:rsidRPr="00593427" w:rsidRDefault="00593427">
                  <w:pPr>
                    <w:rPr>
                      <w:rFonts w:cstheme="minorBidi"/>
                    </w:rPr>
                  </w:pPr>
                  <w:r w:rsidRPr="00593427">
                    <w:t>11.00  P. PERICA</w:t>
                  </w:r>
                </w:p>
                <w:p w:rsidR="00593427" w:rsidRPr="00593427" w:rsidRDefault="00593427">
                  <w:r w:rsidRPr="00593427">
                    <w:t>12.15  P. VLAH</w:t>
                  </w:r>
                </w:p>
              </w:tc>
              <w:tc>
                <w:tcPr>
                  <w:tcW w:w="2986" w:type="dxa"/>
                  <w:hideMark/>
                </w:tcPr>
                <w:p w:rsidR="00593427" w:rsidRPr="00593427" w:rsidRDefault="00593427" w:rsidP="00593427">
                  <w:pPr>
                    <w:rPr>
                      <w:rFonts w:cstheme="minorBidi"/>
                    </w:rPr>
                  </w:pPr>
                  <w:r w:rsidRPr="00593427">
                    <w:t xml:space="preserve">      9.00  P. ŠTANFEL</w:t>
                  </w:r>
                </w:p>
                <w:p w:rsidR="00593427" w:rsidRPr="00593427" w:rsidRDefault="00593427" w:rsidP="00593427">
                  <w:pPr>
                    <w:rPr>
                      <w:rFonts w:cstheme="minorBidi"/>
                    </w:rPr>
                  </w:pPr>
                  <w:r w:rsidRPr="00593427">
                    <w:t xml:space="preserve">    12.00  P. VLAH</w:t>
                  </w:r>
                </w:p>
              </w:tc>
            </w:tr>
            <w:tr w:rsidR="00593427" w:rsidRPr="00593427" w:rsidTr="00593427">
              <w:trPr>
                <w:trHeight w:val="144"/>
              </w:trPr>
              <w:tc>
                <w:tcPr>
                  <w:tcW w:w="2694" w:type="dxa"/>
                </w:tcPr>
                <w:p w:rsidR="00593427" w:rsidRPr="00593427" w:rsidRDefault="00593427">
                  <w:pPr>
                    <w:rPr>
                      <w:sz w:val="4"/>
                      <w:szCs w:val="4"/>
                    </w:rPr>
                  </w:pPr>
                </w:p>
              </w:tc>
              <w:tc>
                <w:tcPr>
                  <w:tcW w:w="2986" w:type="dxa"/>
                </w:tcPr>
                <w:p w:rsidR="00593427" w:rsidRPr="00593427" w:rsidRDefault="00593427" w:rsidP="00593427">
                  <w:pPr>
                    <w:rPr>
                      <w:sz w:val="4"/>
                      <w:szCs w:val="4"/>
                    </w:rPr>
                  </w:pPr>
                </w:p>
              </w:tc>
            </w:tr>
            <w:tr w:rsidR="00593427" w:rsidRPr="00593427">
              <w:tc>
                <w:tcPr>
                  <w:tcW w:w="2694" w:type="dxa"/>
                  <w:hideMark/>
                </w:tcPr>
                <w:p w:rsidR="00593427" w:rsidRPr="00593427" w:rsidRDefault="00593427">
                  <w:r w:rsidRPr="00593427">
                    <w:t>17.00  P. ŠTAMBUK</w:t>
                  </w:r>
                </w:p>
              </w:tc>
              <w:tc>
                <w:tcPr>
                  <w:tcW w:w="2986" w:type="dxa"/>
                  <w:hideMark/>
                </w:tcPr>
                <w:p w:rsidR="00593427" w:rsidRPr="00593427" w:rsidRDefault="00593427" w:rsidP="00593427">
                  <w:r w:rsidRPr="00593427">
                    <w:t xml:space="preserve">    18.30  P. BILIĆ</w:t>
                  </w:r>
                </w:p>
              </w:tc>
            </w:tr>
            <w:tr w:rsidR="00593427" w:rsidRPr="00593427">
              <w:trPr>
                <w:trHeight w:val="77"/>
              </w:trPr>
              <w:tc>
                <w:tcPr>
                  <w:tcW w:w="2694" w:type="dxa"/>
                  <w:hideMark/>
                </w:tcPr>
                <w:p w:rsidR="00593427" w:rsidRPr="00593427" w:rsidRDefault="00593427">
                  <w:r w:rsidRPr="00593427">
                    <w:t>19.00  P. BILIĆ</w:t>
                  </w:r>
                </w:p>
              </w:tc>
              <w:tc>
                <w:tcPr>
                  <w:tcW w:w="2986" w:type="dxa"/>
                </w:tcPr>
                <w:p w:rsidR="00593427" w:rsidRPr="00593427" w:rsidRDefault="00593427"/>
              </w:tc>
            </w:tr>
          </w:tbl>
          <w:p w:rsidR="00593427" w:rsidRPr="00593427" w:rsidRDefault="00593427"/>
        </w:tc>
        <w:tc>
          <w:tcPr>
            <w:tcW w:w="4983" w:type="dxa"/>
            <w:tcBorders>
              <w:top w:val="single" w:sz="4" w:space="0" w:color="auto"/>
              <w:left w:val="single" w:sz="4" w:space="0" w:color="auto"/>
              <w:bottom w:val="single" w:sz="4" w:space="0" w:color="auto"/>
              <w:right w:val="single" w:sz="4" w:space="0" w:color="auto"/>
            </w:tcBorders>
          </w:tcPr>
          <w:p w:rsidR="00593427" w:rsidRPr="00593427" w:rsidRDefault="00593427">
            <w:pPr>
              <w:jc w:val="center"/>
              <w:rPr>
                <w:rFonts w:cstheme="minorBidi"/>
                <w:sz w:val="6"/>
                <w:szCs w:val="6"/>
              </w:rPr>
            </w:pPr>
          </w:p>
          <w:p w:rsidR="00593427" w:rsidRPr="00593427" w:rsidRDefault="00593427">
            <w:pPr>
              <w:jc w:val="center"/>
              <w:rPr>
                <w:b/>
                <w:bCs/>
                <w:u w:val="single"/>
              </w:rPr>
            </w:pPr>
            <w:r w:rsidRPr="00593427">
              <w:rPr>
                <w:b/>
                <w:bCs/>
                <w:u w:val="single"/>
              </w:rPr>
              <w:t>ISPOVIJEDANJE</w:t>
            </w:r>
          </w:p>
          <w:p w:rsidR="00593427" w:rsidRPr="00593427" w:rsidRDefault="00593427">
            <w:pPr>
              <w:jc w:val="center"/>
              <w:rPr>
                <w:sz w:val="4"/>
                <w:szCs w:val="4"/>
              </w:rPr>
            </w:pPr>
          </w:p>
          <w:tbl>
            <w:tblPr>
              <w:tblStyle w:val="TableGrid"/>
              <w:tblW w:w="4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60"/>
            </w:tblGrid>
            <w:tr w:rsidR="00593427" w:rsidRPr="00593427">
              <w:tc>
                <w:tcPr>
                  <w:tcW w:w="2552" w:type="dxa"/>
                </w:tcPr>
                <w:p w:rsidR="00593427" w:rsidRPr="00593427" w:rsidRDefault="00593427">
                  <w:pPr>
                    <w:rPr>
                      <w:rFonts w:cstheme="minorBidi"/>
                      <w:b/>
                      <w:bCs/>
                    </w:rPr>
                  </w:pPr>
                  <w:r w:rsidRPr="00593427">
                    <w:rPr>
                      <w:b/>
                      <w:bCs/>
                    </w:rPr>
                    <w:t xml:space="preserve">      NEDJELJA  </w:t>
                  </w:r>
                </w:p>
                <w:p w:rsidR="00593427" w:rsidRPr="00593427" w:rsidRDefault="00593427">
                  <w:r w:rsidRPr="00593427">
                    <w:t xml:space="preserve">      19. 11. 2023.</w:t>
                  </w:r>
                </w:p>
                <w:p w:rsidR="00593427" w:rsidRPr="00593427" w:rsidRDefault="00593427">
                  <w:pPr>
                    <w:jc w:val="center"/>
                    <w:rPr>
                      <w:sz w:val="10"/>
                      <w:szCs w:val="10"/>
                    </w:rPr>
                  </w:pPr>
                </w:p>
              </w:tc>
              <w:tc>
                <w:tcPr>
                  <w:tcW w:w="1960" w:type="dxa"/>
                  <w:hideMark/>
                </w:tcPr>
                <w:p w:rsidR="00593427" w:rsidRPr="00593427" w:rsidRDefault="00593427" w:rsidP="00593427">
                  <w:pPr>
                    <w:ind w:left="-194"/>
                    <w:jc w:val="center"/>
                    <w:rPr>
                      <w:rFonts w:cstheme="minorBidi"/>
                      <w:b/>
                      <w:bCs/>
                    </w:rPr>
                  </w:pPr>
                  <w:r w:rsidRPr="00593427">
                    <w:rPr>
                      <w:b/>
                      <w:bCs/>
                    </w:rPr>
                    <w:t xml:space="preserve">RADNI TJEDAN </w:t>
                  </w:r>
                </w:p>
                <w:p w:rsidR="00593427" w:rsidRPr="00593427" w:rsidRDefault="00593427" w:rsidP="00593427">
                  <w:pPr>
                    <w:ind w:left="-194"/>
                    <w:rPr>
                      <w:b/>
                      <w:bCs/>
                    </w:rPr>
                  </w:pPr>
                  <w:r w:rsidRPr="00593427">
                    <w:t xml:space="preserve">       20. – 25. 11.</w:t>
                  </w:r>
                </w:p>
              </w:tc>
            </w:tr>
            <w:tr w:rsidR="00593427" w:rsidRPr="00593427">
              <w:tc>
                <w:tcPr>
                  <w:tcW w:w="2552" w:type="dxa"/>
                  <w:hideMark/>
                </w:tcPr>
                <w:p w:rsidR="00593427" w:rsidRPr="00593427" w:rsidRDefault="00593427" w:rsidP="00593427">
                  <w:r w:rsidRPr="00593427">
                    <w:t xml:space="preserve">      7.30 – 13.00</w:t>
                  </w:r>
                </w:p>
              </w:tc>
              <w:tc>
                <w:tcPr>
                  <w:tcW w:w="1960" w:type="dxa"/>
                  <w:hideMark/>
                </w:tcPr>
                <w:p w:rsidR="00593427" w:rsidRPr="00593427" w:rsidRDefault="00593427" w:rsidP="00593427">
                  <w:pPr>
                    <w:ind w:left="-194"/>
                  </w:pPr>
                  <w:r w:rsidRPr="00593427">
                    <w:t xml:space="preserve">       6.30 – 09.30</w:t>
                  </w:r>
                </w:p>
              </w:tc>
            </w:tr>
            <w:tr w:rsidR="00593427" w:rsidRPr="00593427">
              <w:tc>
                <w:tcPr>
                  <w:tcW w:w="2552" w:type="dxa"/>
                  <w:hideMark/>
                </w:tcPr>
                <w:p w:rsidR="00593427" w:rsidRPr="00593427" w:rsidRDefault="00593427" w:rsidP="00593427">
                  <w:r w:rsidRPr="00593427">
                    <w:t xml:space="preserve">    16.30 – 19.30</w:t>
                  </w:r>
                </w:p>
              </w:tc>
              <w:tc>
                <w:tcPr>
                  <w:tcW w:w="1960" w:type="dxa"/>
                  <w:hideMark/>
                </w:tcPr>
                <w:p w:rsidR="00593427" w:rsidRPr="00593427" w:rsidRDefault="00593427" w:rsidP="00593427">
                  <w:pPr>
                    <w:ind w:left="-194"/>
                    <w:rPr>
                      <w:rFonts w:cstheme="minorBidi"/>
                    </w:rPr>
                  </w:pPr>
                  <w:r w:rsidRPr="00593427">
                    <w:t xml:space="preserve">     11.00 – 12.30</w:t>
                  </w:r>
                </w:p>
                <w:p w:rsidR="00593427" w:rsidRPr="00593427" w:rsidRDefault="00593427" w:rsidP="00593427">
                  <w:pPr>
                    <w:ind w:left="-194"/>
                  </w:pPr>
                  <w:r w:rsidRPr="00593427">
                    <w:t xml:space="preserve">     18.00 – 19.30</w:t>
                  </w:r>
                </w:p>
              </w:tc>
            </w:tr>
            <w:tr w:rsidR="00593427" w:rsidRPr="00593427">
              <w:tc>
                <w:tcPr>
                  <w:tcW w:w="2552" w:type="dxa"/>
                </w:tcPr>
                <w:p w:rsidR="00593427" w:rsidRPr="00593427" w:rsidRDefault="00593427"/>
              </w:tc>
              <w:tc>
                <w:tcPr>
                  <w:tcW w:w="1960" w:type="dxa"/>
                  <w:hideMark/>
                </w:tcPr>
                <w:p w:rsidR="00593427" w:rsidRPr="00593427" w:rsidRDefault="00593427">
                  <w:r w:rsidRPr="00593427">
                    <w:t xml:space="preserve">    </w:t>
                  </w:r>
                </w:p>
              </w:tc>
            </w:tr>
          </w:tbl>
          <w:p w:rsidR="00593427" w:rsidRPr="00593427" w:rsidRDefault="00593427">
            <w:bookmarkStart w:id="0" w:name="_GoBack"/>
            <w:bookmarkEnd w:id="0"/>
          </w:p>
        </w:tc>
      </w:tr>
    </w:tbl>
    <w:p w:rsidR="00815EE0" w:rsidRPr="00593427" w:rsidRDefault="00815EE0" w:rsidP="00815EE0">
      <w:pPr>
        <w:rPr>
          <w:rFonts w:asciiTheme="minorHAnsi" w:hAnsiTheme="minorHAnsi" w:cstheme="minorBidi"/>
          <w:sz w:val="4"/>
          <w:szCs w:val="4"/>
        </w:rPr>
      </w:pPr>
    </w:p>
    <w:p w:rsidR="005432C2" w:rsidRPr="00EF4D54" w:rsidRDefault="005432C2" w:rsidP="000A798D">
      <w:pPr>
        <w:ind w:left="-142" w:right="-426"/>
        <w:rPr>
          <w:i/>
          <w:iCs/>
          <w:sz w:val="2"/>
          <w:szCs w:val="2"/>
        </w:rPr>
      </w:pPr>
    </w:p>
    <w:p w:rsidR="00DA7B7B" w:rsidRPr="00EF4D54" w:rsidRDefault="00593427" w:rsidP="00666C0A">
      <w:pPr>
        <w:pStyle w:val="NormalWeb"/>
        <w:ind w:left="-142" w:right="-426"/>
        <w:rPr>
          <w:i/>
          <w:iCs/>
          <w:sz w:val="2"/>
          <w:szCs w:val="2"/>
        </w:rPr>
      </w:pPr>
      <w:r w:rsidRPr="00EF4D54">
        <w:rPr>
          <w:noProof/>
          <w:sz w:val="20"/>
          <w:szCs w:val="20"/>
        </w:rPr>
        <mc:AlternateContent>
          <mc:Choice Requires="wps">
            <w:drawing>
              <wp:anchor distT="0" distB="0" distL="114300" distR="114300" simplePos="0" relativeHeight="251660288" behindDoc="0" locked="0" layoutInCell="1" allowOverlap="1" wp14:anchorId="2BBA1EF8" wp14:editId="1E42D3C2">
                <wp:simplePos x="0" y="0"/>
                <wp:positionH relativeFrom="column">
                  <wp:posOffset>-80010</wp:posOffset>
                </wp:positionH>
                <wp:positionV relativeFrom="paragraph">
                  <wp:posOffset>6350</wp:posOffset>
                </wp:positionV>
                <wp:extent cx="6922135" cy="555625"/>
                <wp:effectExtent l="0" t="0" r="1206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555625"/>
                        </a:xfrm>
                        <a:prstGeom prst="rect">
                          <a:avLst/>
                        </a:prstGeom>
                        <a:solidFill>
                          <a:srgbClr val="FFFFFF"/>
                        </a:solidFill>
                        <a:ln w="9525">
                          <a:solidFill>
                            <a:srgbClr val="000000"/>
                          </a:solidFill>
                          <a:miter lim="800000"/>
                          <a:headEnd/>
                          <a:tailEnd/>
                        </a:ln>
                      </wps:spPr>
                      <wps:txbx>
                        <w:txbxContent>
                          <w:p w:rsidR="004577C9" w:rsidRPr="00DE2031" w:rsidRDefault="004577C9" w:rsidP="004577C9">
                            <w:pPr>
                              <w:jc w:val="center"/>
                            </w:pPr>
                            <w:r w:rsidRPr="00DE2031">
                              <w:t>Izdaje župa Presvetog Srca Isusova, Palmotićeva 31, Zagreb,</w:t>
                            </w:r>
                          </w:p>
                          <w:p w:rsidR="004577C9" w:rsidRPr="00DE2031" w:rsidRDefault="004577C9" w:rsidP="004577C9">
                            <w:pPr>
                              <w:jc w:val="center"/>
                              <w:rPr>
                                <w:u w:val="single"/>
                              </w:rPr>
                            </w:pPr>
                            <w:r w:rsidRPr="00DE2031">
                              <w:t xml:space="preserve">tel. 01/210 4451, zupalma@email.t-com.hr, godina: IX, </w:t>
                            </w:r>
                            <w:hyperlink r:id="rId9" w:history="1">
                              <w:r w:rsidRPr="00DE2031">
                                <w:rPr>
                                  <w:rStyle w:val="Hyperlink"/>
                                  <w:rFonts w:eastAsia="Calibri"/>
                                  <w:color w:val="auto"/>
                                </w:rPr>
                                <w:t>http://www.zupa-presvetog-srca-isusova.hr/</w:t>
                              </w:r>
                            </w:hyperlink>
                          </w:p>
                          <w:p w:rsidR="004577C9" w:rsidRPr="00DE2031" w:rsidRDefault="004577C9" w:rsidP="004577C9">
                            <w:pPr>
                              <w:jc w:val="center"/>
                              <w:rPr>
                                <w:sz w:val="20"/>
                                <w:szCs w:val="20"/>
                              </w:rPr>
                            </w:pPr>
                          </w:p>
                          <w:p w:rsidR="004577C9" w:rsidRDefault="004577C9" w:rsidP="004577C9">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pt;margin-top:.5pt;width:545.0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">
                <v:textbox>
                  <w:txbxContent>
                    <w:p w:rsidR="004577C9" w:rsidRPr="00DE2031" w:rsidRDefault="004577C9" w:rsidP="004577C9">
                      <w:pPr>
                        <w:jc w:val="center"/>
                      </w:pPr>
                      <w:r w:rsidRPr="00DE2031">
                        <w:t>Izdaje župa Presvetog Srca Isusova, Palmotićeva 31, Zagreb,</w:t>
                      </w:r>
                    </w:p>
                    <w:p w:rsidR="004577C9" w:rsidRPr="00DE2031" w:rsidRDefault="004577C9" w:rsidP="004577C9">
                      <w:pPr>
                        <w:jc w:val="center"/>
                        <w:rPr>
                          <w:u w:val="single"/>
                        </w:rPr>
                      </w:pPr>
                      <w:r w:rsidRPr="00DE2031">
                        <w:t xml:space="preserve">tel. 01/210 4451, zupalma@email.t-com.hr, godina: IX, </w:t>
                      </w:r>
                      <w:hyperlink r:id="rId10" w:history="1">
                        <w:r w:rsidRPr="00DE2031">
                          <w:rPr>
                            <w:rStyle w:val="Hyperlink"/>
                            <w:rFonts w:eastAsia="Calibri"/>
                            <w:color w:val="auto"/>
                          </w:rPr>
                          <w:t>http://www.zupa-presvetog-srca-isusova.hr/</w:t>
                        </w:r>
                      </w:hyperlink>
                    </w:p>
                    <w:p w:rsidR="004577C9" w:rsidRPr="00DE2031" w:rsidRDefault="004577C9" w:rsidP="004577C9">
                      <w:pPr>
                        <w:jc w:val="center"/>
                        <w:rPr>
                          <w:sz w:val="20"/>
                          <w:szCs w:val="20"/>
                        </w:rPr>
                      </w:pPr>
                    </w:p>
                    <w:p w:rsidR="004577C9" w:rsidRDefault="004577C9" w:rsidP="004577C9">
                      <w:pPr>
                        <w:jc w:val="center"/>
                        <w:rPr>
                          <w:sz w:val="22"/>
                          <w:szCs w:val="22"/>
                        </w:rPr>
                      </w:pPr>
                    </w:p>
                  </w:txbxContent>
                </v:textbox>
              </v:shape>
            </w:pict>
          </mc:Fallback>
        </mc:AlternateContent>
      </w:r>
    </w:p>
    <w:p w:rsidR="004577C9" w:rsidRPr="00EF4D54" w:rsidRDefault="004577C9" w:rsidP="00666C0A">
      <w:pPr>
        <w:tabs>
          <w:tab w:val="left" w:pos="142"/>
        </w:tabs>
        <w:ind w:left="-142" w:right="-426"/>
      </w:pPr>
    </w:p>
    <w:sectPr w:rsidR="004577C9" w:rsidRPr="00EF4D54" w:rsidSect="000A5A61">
      <w:pgSz w:w="11907" w:h="16839" w:code="9"/>
      <w:pgMar w:top="568" w:right="567" w:bottom="56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435" w:rsidRDefault="00242435" w:rsidP="00593427">
      <w:r>
        <w:separator/>
      </w:r>
    </w:p>
  </w:endnote>
  <w:endnote w:type="continuationSeparator" w:id="0">
    <w:p w:rsidR="00242435" w:rsidRDefault="00242435" w:rsidP="0059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435" w:rsidRDefault="00242435" w:rsidP="00593427">
      <w:r>
        <w:separator/>
      </w:r>
    </w:p>
  </w:footnote>
  <w:footnote w:type="continuationSeparator" w:id="0">
    <w:p w:rsidR="00242435" w:rsidRDefault="00242435" w:rsidP="00593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C9"/>
    <w:rsid w:val="0000052C"/>
    <w:rsid w:val="00083640"/>
    <w:rsid w:val="000A5A61"/>
    <w:rsid w:val="000A798D"/>
    <w:rsid w:val="000B1D41"/>
    <w:rsid w:val="000D0B14"/>
    <w:rsid w:val="000E6765"/>
    <w:rsid w:val="000F0A06"/>
    <w:rsid w:val="000F4622"/>
    <w:rsid w:val="000F6CA3"/>
    <w:rsid w:val="00127478"/>
    <w:rsid w:val="00134170"/>
    <w:rsid w:val="001551E3"/>
    <w:rsid w:val="00166508"/>
    <w:rsid w:val="00173C11"/>
    <w:rsid w:val="00191947"/>
    <w:rsid w:val="001A02D5"/>
    <w:rsid w:val="001B1BCA"/>
    <w:rsid w:val="001B2F86"/>
    <w:rsid w:val="001B5BF8"/>
    <w:rsid w:val="001D1D3C"/>
    <w:rsid w:val="00203E66"/>
    <w:rsid w:val="0021627C"/>
    <w:rsid w:val="00222CAC"/>
    <w:rsid w:val="00231823"/>
    <w:rsid w:val="00242435"/>
    <w:rsid w:val="00322DFD"/>
    <w:rsid w:val="00327FAD"/>
    <w:rsid w:val="00331B9A"/>
    <w:rsid w:val="003821BC"/>
    <w:rsid w:val="00391B5C"/>
    <w:rsid w:val="00396C74"/>
    <w:rsid w:val="003B3FA7"/>
    <w:rsid w:val="003D5071"/>
    <w:rsid w:val="004047AD"/>
    <w:rsid w:val="004149B2"/>
    <w:rsid w:val="004577C9"/>
    <w:rsid w:val="00461BD2"/>
    <w:rsid w:val="0048184C"/>
    <w:rsid w:val="00496775"/>
    <w:rsid w:val="004A2059"/>
    <w:rsid w:val="004D2D10"/>
    <w:rsid w:val="004E298D"/>
    <w:rsid w:val="0051428C"/>
    <w:rsid w:val="00515AD0"/>
    <w:rsid w:val="005179CE"/>
    <w:rsid w:val="0052430D"/>
    <w:rsid w:val="005432C2"/>
    <w:rsid w:val="005668CF"/>
    <w:rsid w:val="0057228F"/>
    <w:rsid w:val="00593427"/>
    <w:rsid w:val="005A1758"/>
    <w:rsid w:val="005A2E4B"/>
    <w:rsid w:val="005C10B0"/>
    <w:rsid w:val="005D2410"/>
    <w:rsid w:val="006072EC"/>
    <w:rsid w:val="00617203"/>
    <w:rsid w:val="00660F7A"/>
    <w:rsid w:val="00666C0A"/>
    <w:rsid w:val="006670BD"/>
    <w:rsid w:val="006F30A6"/>
    <w:rsid w:val="00720B6A"/>
    <w:rsid w:val="007545CF"/>
    <w:rsid w:val="0075567E"/>
    <w:rsid w:val="007646FE"/>
    <w:rsid w:val="00772198"/>
    <w:rsid w:val="00772AFF"/>
    <w:rsid w:val="007967F9"/>
    <w:rsid w:val="007A2509"/>
    <w:rsid w:val="007F41D7"/>
    <w:rsid w:val="00815EE0"/>
    <w:rsid w:val="00823A61"/>
    <w:rsid w:val="008376EF"/>
    <w:rsid w:val="0085130D"/>
    <w:rsid w:val="008B7BAA"/>
    <w:rsid w:val="008D0B8F"/>
    <w:rsid w:val="008E4764"/>
    <w:rsid w:val="00910AB8"/>
    <w:rsid w:val="00937ACC"/>
    <w:rsid w:val="0096048E"/>
    <w:rsid w:val="00985E9D"/>
    <w:rsid w:val="00986E3C"/>
    <w:rsid w:val="0099195C"/>
    <w:rsid w:val="009D573B"/>
    <w:rsid w:val="009E5282"/>
    <w:rsid w:val="009F667D"/>
    <w:rsid w:val="00A34498"/>
    <w:rsid w:val="00AD646C"/>
    <w:rsid w:val="00B13278"/>
    <w:rsid w:val="00B36E66"/>
    <w:rsid w:val="00B9502A"/>
    <w:rsid w:val="00BD0070"/>
    <w:rsid w:val="00BD56D0"/>
    <w:rsid w:val="00CC1026"/>
    <w:rsid w:val="00CD2F91"/>
    <w:rsid w:val="00D115CF"/>
    <w:rsid w:val="00D93656"/>
    <w:rsid w:val="00DA7B7B"/>
    <w:rsid w:val="00DD24E2"/>
    <w:rsid w:val="00DE2031"/>
    <w:rsid w:val="00E07BDE"/>
    <w:rsid w:val="00E1460B"/>
    <w:rsid w:val="00E173B9"/>
    <w:rsid w:val="00E27912"/>
    <w:rsid w:val="00E5140E"/>
    <w:rsid w:val="00E51E26"/>
    <w:rsid w:val="00E57FBF"/>
    <w:rsid w:val="00E77CF6"/>
    <w:rsid w:val="00E961AB"/>
    <w:rsid w:val="00ED5609"/>
    <w:rsid w:val="00EE522E"/>
    <w:rsid w:val="00EE6DF5"/>
    <w:rsid w:val="00EF4D54"/>
    <w:rsid w:val="00F134E5"/>
    <w:rsid w:val="00F609A4"/>
    <w:rsid w:val="00F73A54"/>
    <w:rsid w:val="00F7441C"/>
    <w:rsid w:val="00F80163"/>
    <w:rsid w:val="00FA5B5F"/>
    <w:rsid w:val="00FF67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uiPriority w:val="20"/>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uiPriority w:val="20"/>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8338">
      <w:bodyDiv w:val="1"/>
      <w:marLeft w:val="0"/>
      <w:marRight w:val="0"/>
      <w:marTop w:val="0"/>
      <w:marBottom w:val="0"/>
      <w:divBdr>
        <w:top w:val="none" w:sz="0" w:space="0" w:color="auto"/>
        <w:left w:val="none" w:sz="0" w:space="0" w:color="auto"/>
        <w:bottom w:val="none" w:sz="0" w:space="0" w:color="auto"/>
        <w:right w:val="none" w:sz="0" w:space="0" w:color="auto"/>
      </w:divBdr>
    </w:div>
    <w:div w:id="150103968">
      <w:bodyDiv w:val="1"/>
      <w:marLeft w:val="0"/>
      <w:marRight w:val="0"/>
      <w:marTop w:val="0"/>
      <w:marBottom w:val="0"/>
      <w:divBdr>
        <w:top w:val="none" w:sz="0" w:space="0" w:color="auto"/>
        <w:left w:val="none" w:sz="0" w:space="0" w:color="auto"/>
        <w:bottom w:val="none" w:sz="0" w:space="0" w:color="auto"/>
        <w:right w:val="none" w:sz="0" w:space="0" w:color="auto"/>
      </w:divBdr>
    </w:div>
    <w:div w:id="167840902">
      <w:bodyDiv w:val="1"/>
      <w:marLeft w:val="0"/>
      <w:marRight w:val="0"/>
      <w:marTop w:val="0"/>
      <w:marBottom w:val="0"/>
      <w:divBdr>
        <w:top w:val="none" w:sz="0" w:space="0" w:color="auto"/>
        <w:left w:val="none" w:sz="0" w:space="0" w:color="auto"/>
        <w:bottom w:val="none" w:sz="0" w:space="0" w:color="auto"/>
        <w:right w:val="none" w:sz="0" w:space="0" w:color="auto"/>
      </w:divBdr>
    </w:div>
    <w:div w:id="350031264">
      <w:bodyDiv w:val="1"/>
      <w:marLeft w:val="0"/>
      <w:marRight w:val="0"/>
      <w:marTop w:val="0"/>
      <w:marBottom w:val="0"/>
      <w:divBdr>
        <w:top w:val="none" w:sz="0" w:space="0" w:color="auto"/>
        <w:left w:val="none" w:sz="0" w:space="0" w:color="auto"/>
        <w:bottom w:val="none" w:sz="0" w:space="0" w:color="auto"/>
        <w:right w:val="none" w:sz="0" w:space="0" w:color="auto"/>
      </w:divBdr>
    </w:div>
    <w:div w:id="483199414">
      <w:bodyDiv w:val="1"/>
      <w:marLeft w:val="0"/>
      <w:marRight w:val="0"/>
      <w:marTop w:val="0"/>
      <w:marBottom w:val="0"/>
      <w:divBdr>
        <w:top w:val="none" w:sz="0" w:space="0" w:color="auto"/>
        <w:left w:val="none" w:sz="0" w:space="0" w:color="auto"/>
        <w:bottom w:val="none" w:sz="0" w:space="0" w:color="auto"/>
        <w:right w:val="none" w:sz="0" w:space="0" w:color="auto"/>
      </w:divBdr>
    </w:div>
    <w:div w:id="535116106">
      <w:bodyDiv w:val="1"/>
      <w:marLeft w:val="0"/>
      <w:marRight w:val="0"/>
      <w:marTop w:val="0"/>
      <w:marBottom w:val="0"/>
      <w:divBdr>
        <w:top w:val="none" w:sz="0" w:space="0" w:color="auto"/>
        <w:left w:val="none" w:sz="0" w:space="0" w:color="auto"/>
        <w:bottom w:val="none" w:sz="0" w:space="0" w:color="auto"/>
        <w:right w:val="none" w:sz="0" w:space="0" w:color="auto"/>
      </w:divBdr>
    </w:div>
    <w:div w:id="549075865">
      <w:bodyDiv w:val="1"/>
      <w:marLeft w:val="0"/>
      <w:marRight w:val="0"/>
      <w:marTop w:val="0"/>
      <w:marBottom w:val="0"/>
      <w:divBdr>
        <w:top w:val="none" w:sz="0" w:space="0" w:color="auto"/>
        <w:left w:val="none" w:sz="0" w:space="0" w:color="auto"/>
        <w:bottom w:val="none" w:sz="0" w:space="0" w:color="auto"/>
        <w:right w:val="none" w:sz="0" w:space="0" w:color="auto"/>
      </w:divBdr>
    </w:div>
    <w:div w:id="671496600">
      <w:bodyDiv w:val="1"/>
      <w:marLeft w:val="0"/>
      <w:marRight w:val="0"/>
      <w:marTop w:val="0"/>
      <w:marBottom w:val="0"/>
      <w:divBdr>
        <w:top w:val="none" w:sz="0" w:space="0" w:color="auto"/>
        <w:left w:val="none" w:sz="0" w:space="0" w:color="auto"/>
        <w:bottom w:val="none" w:sz="0" w:space="0" w:color="auto"/>
        <w:right w:val="none" w:sz="0" w:space="0" w:color="auto"/>
      </w:divBdr>
    </w:div>
    <w:div w:id="811680514">
      <w:bodyDiv w:val="1"/>
      <w:marLeft w:val="0"/>
      <w:marRight w:val="0"/>
      <w:marTop w:val="0"/>
      <w:marBottom w:val="0"/>
      <w:divBdr>
        <w:top w:val="none" w:sz="0" w:space="0" w:color="auto"/>
        <w:left w:val="none" w:sz="0" w:space="0" w:color="auto"/>
        <w:bottom w:val="none" w:sz="0" w:space="0" w:color="auto"/>
        <w:right w:val="none" w:sz="0" w:space="0" w:color="auto"/>
      </w:divBdr>
    </w:div>
    <w:div w:id="816144974">
      <w:bodyDiv w:val="1"/>
      <w:marLeft w:val="0"/>
      <w:marRight w:val="0"/>
      <w:marTop w:val="0"/>
      <w:marBottom w:val="0"/>
      <w:divBdr>
        <w:top w:val="none" w:sz="0" w:space="0" w:color="auto"/>
        <w:left w:val="none" w:sz="0" w:space="0" w:color="auto"/>
        <w:bottom w:val="none" w:sz="0" w:space="0" w:color="auto"/>
        <w:right w:val="none" w:sz="0" w:space="0" w:color="auto"/>
      </w:divBdr>
    </w:div>
    <w:div w:id="894118771">
      <w:bodyDiv w:val="1"/>
      <w:marLeft w:val="0"/>
      <w:marRight w:val="0"/>
      <w:marTop w:val="0"/>
      <w:marBottom w:val="0"/>
      <w:divBdr>
        <w:top w:val="none" w:sz="0" w:space="0" w:color="auto"/>
        <w:left w:val="none" w:sz="0" w:space="0" w:color="auto"/>
        <w:bottom w:val="none" w:sz="0" w:space="0" w:color="auto"/>
        <w:right w:val="none" w:sz="0" w:space="0" w:color="auto"/>
      </w:divBdr>
    </w:div>
    <w:div w:id="1163661343">
      <w:bodyDiv w:val="1"/>
      <w:marLeft w:val="0"/>
      <w:marRight w:val="0"/>
      <w:marTop w:val="0"/>
      <w:marBottom w:val="0"/>
      <w:divBdr>
        <w:top w:val="none" w:sz="0" w:space="0" w:color="auto"/>
        <w:left w:val="none" w:sz="0" w:space="0" w:color="auto"/>
        <w:bottom w:val="none" w:sz="0" w:space="0" w:color="auto"/>
        <w:right w:val="none" w:sz="0" w:space="0" w:color="auto"/>
      </w:divBdr>
    </w:div>
    <w:div w:id="1191842439">
      <w:bodyDiv w:val="1"/>
      <w:marLeft w:val="0"/>
      <w:marRight w:val="0"/>
      <w:marTop w:val="0"/>
      <w:marBottom w:val="0"/>
      <w:divBdr>
        <w:top w:val="none" w:sz="0" w:space="0" w:color="auto"/>
        <w:left w:val="none" w:sz="0" w:space="0" w:color="auto"/>
        <w:bottom w:val="none" w:sz="0" w:space="0" w:color="auto"/>
        <w:right w:val="none" w:sz="0" w:space="0" w:color="auto"/>
      </w:divBdr>
    </w:div>
    <w:div w:id="1227645410">
      <w:bodyDiv w:val="1"/>
      <w:marLeft w:val="0"/>
      <w:marRight w:val="0"/>
      <w:marTop w:val="0"/>
      <w:marBottom w:val="0"/>
      <w:divBdr>
        <w:top w:val="none" w:sz="0" w:space="0" w:color="auto"/>
        <w:left w:val="none" w:sz="0" w:space="0" w:color="auto"/>
        <w:bottom w:val="none" w:sz="0" w:space="0" w:color="auto"/>
        <w:right w:val="none" w:sz="0" w:space="0" w:color="auto"/>
      </w:divBdr>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
    <w:div w:id="1431075544">
      <w:bodyDiv w:val="1"/>
      <w:marLeft w:val="0"/>
      <w:marRight w:val="0"/>
      <w:marTop w:val="0"/>
      <w:marBottom w:val="0"/>
      <w:divBdr>
        <w:top w:val="none" w:sz="0" w:space="0" w:color="auto"/>
        <w:left w:val="none" w:sz="0" w:space="0" w:color="auto"/>
        <w:bottom w:val="none" w:sz="0" w:space="0" w:color="auto"/>
        <w:right w:val="none" w:sz="0" w:space="0" w:color="auto"/>
      </w:divBdr>
    </w:div>
    <w:div w:id="1561556203">
      <w:bodyDiv w:val="1"/>
      <w:marLeft w:val="0"/>
      <w:marRight w:val="0"/>
      <w:marTop w:val="0"/>
      <w:marBottom w:val="0"/>
      <w:divBdr>
        <w:top w:val="none" w:sz="0" w:space="0" w:color="auto"/>
        <w:left w:val="none" w:sz="0" w:space="0" w:color="auto"/>
        <w:bottom w:val="none" w:sz="0" w:space="0" w:color="auto"/>
        <w:right w:val="none" w:sz="0" w:space="0" w:color="auto"/>
      </w:divBdr>
    </w:div>
    <w:div w:id="1668245986">
      <w:bodyDiv w:val="1"/>
      <w:marLeft w:val="0"/>
      <w:marRight w:val="0"/>
      <w:marTop w:val="0"/>
      <w:marBottom w:val="0"/>
      <w:divBdr>
        <w:top w:val="none" w:sz="0" w:space="0" w:color="auto"/>
        <w:left w:val="none" w:sz="0" w:space="0" w:color="auto"/>
        <w:bottom w:val="none" w:sz="0" w:space="0" w:color="auto"/>
        <w:right w:val="none" w:sz="0" w:space="0" w:color="auto"/>
      </w:divBdr>
    </w:div>
    <w:div w:id="1680964493">
      <w:bodyDiv w:val="1"/>
      <w:marLeft w:val="0"/>
      <w:marRight w:val="0"/>
      <w:marTop w:val="0"/>
      <w:marBottom w:val="0"/>
      <w:divBdr>
        <w:top w:val="none" w:sz="0" w:space="0" w:color="auto"/>
        <w:left w:val="none" w:sz="0" w:space="0" w:color="auto"/>
        <w:bottom w:val="none" w:sz="0" w:space="0" w:color="auto"/>
        <w:right w:val="none" w:sz="0" w:space="0" w:color="auto"/>
      </w:divBdr>
    </w:div>
    <w:div w:id="1704137920">
      <w:bodyDiv w:val="1"/>
      <w:marLeft w:val="0"/>
      <w:marRight w:val="0"/>
      <w:marTop w:val="0"/>
      <w:marBottom w:val="0"/>
      <w:divBdr>
        <w:top w:val="none" w:sz="0" w:space="0" w:color="auto"/>
        <w:left w:val="none" w:sz="0" w:space="0" w:color="auto"/>
        <w:bottom w:val="none" w:sz="0" w:space="0" w:color="auto"/>
        <w:right w:val="none" w:sz="0" w:space="0" w:color="auto"/>
      </w:divBdr>
    </w:div>
    <w:div w:id="1848903978">
      <w:bodyDiv w:val="1"/>
      <w:marLeft w:val="0"/>
      <w:marRight w:val="0"/>
      <w:marTop w:val="0"/>
      <w:marBottom w:val="0"/>
      <w:divBdr>
        <w:top w:val="none" w:sz="0" w:space="0" w:color="auto"/>
        <w:left w:val="none" w:sz="0" w:space="0" w:color="auto"/>
        <w:bottom w:val="none" w:sz="0" w:space="0" w:color="auto"/>
        <w:right w:val="none" w:sz="0" w:space="0" w:color="auto"/>
      </w:divBdr>
    </w:div>
    <w:div w:id="1969583778">
      <w:bodyDiv w:val="1"/>
      <w:marLeft w:val="0"/>
      <w:marRight w:val="0"/>
      <w:marTop w:val="0"/>
      <w:marBottom w:val="0"/>
      <w:divBdr>
        <w:top w:val="none" w:sz="0" w:space="0" w:color="auto"/>
        <w:left w:val="none" w:sz="0" w:space="0" w:color="auto"/>
        <w:bottom w:val="none" w:sz="0" w:space="0" w:color="auto"/>
        <w:right w:val="none" w:sz="0" w:space="0" w:color="auto"/>
      </w:divBdr>
    </w:div>
    <w:div w:id="2018772318">
      <w:bodyDiv w:val="1"/>
      <w:marLeft w:val="0"/>
      <w:marRight w:val="0"/>
      <w:marTop w:val="0"/>
      <w:marBottom w:val="0"/>
      <w:divBdr>
        <w:top w:val="none" w:sz="0" w:space="0" w:color="auto"/>
        <w:left w:val="none" w:sz="0" w:space="0" w:color="auto"/>
        <w:bottom w:val="none" w:sz="0" w:space="0" w:color="auto"/>
        <w:right w:val="none" w:sz="0" w:space="0" w:color="auto"/>
      </w:divBdr>
    </w:div>
    <w:div w:id="2107604413">
      <w:bodyDiv w:val="1"/>
      <w:marLeft w:val="0"/>
      <w:marRight w:val="0"/>
      <w:marTop w:val="0"/>
      <w:marBottom w:val="0"/>
      <w:divBdr>
        <w:top w:val="none" w:sz="0" w:space="0" w:color="auto"/>
        <w:left w:val="none" w:sz="0" w:space="0" w:color="auto"/>
        <w:bottom w:val="none" w:sz="0" w:space="0" w:color="auto"/>
        <w:right w:val="none" w:sz="0" w:space="0" w:color="auto"/>
      </w:divBdr>
      <w:divsChild>
        <w:div w:id="199521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upa-presvetog-srca-isusova.hr/" TargetMode="External"/><Relationship Id="rId4" Type="http://schemas.openxmlformats.org/officeDocument/2006/relationships/settings" Target="settings.xml"/><Relationship Id="rId9" Type="http://schemas.openxmlformats.org/officeDocument/2006/relationships/hyperlink" Target="http://www.zupa-presvetog-srca-isusov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7137-03A6-4616-AF72-A18995C8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cp:lastModifiedBy>
  <cp:revision>9</cp:revision>
  <cp:lastPrinted>2023-10-21T21:40:00Z</cp:lastPrinted>
  <dcterms:created xsi:type="dcterms:W3CDTF">2023-11-18T08:30:00Z</dcterms:created>
  <dcterms:modified xsi:type="dcterms:W3CDTF">2023-11-18T08:55:00Z</dcterms:modified>
</cp:coreProperties>
</file>